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2A18" w14:textId="77777777" w:rsidR="00014CD7" w:rsidRDefault="00014CD7" w:rsidP="00014CD7">
      <w:pPr>
        <w:spacing w:after="0" w:line="240" w:lineRule="auto"/>
        <w:jc w:val="center"/>
        <w:rPr>
          <w:rFonts w:ascii="Times New Roman" w:eastAsia="Times New Roman" w:hAnsi="Times New Roman" w:cs="Times New Roman"/>
          <w:sz w:val="24"/>
          <w:szCs w:val="24"/>
        </w:rPr>
      </w:pPr>
    </w:p>
    <w:p w14:paraId="4AC3CF9B" w14:textId="77777777" w:rsidR="00014CD7" w:rsidRDefault="00014CD7" w:rsidP="00014CD7">
      <w:pPr>
        <w:spacing w:after="0" w:line="240" w:lineRule="auto"/>
        <w:jc w:val="center"/>
        <w:rPr>
          <w:rFonts w:ascii="Times New Roman" w:eastAsia="Times New Roman" w:hAnsi="Times New Roman" w:cs="Times New Roman"/>
          <w:sz w:val="24"/>
          <w:szCs w:val="24"/>
        </w:rPr>
      </w:pPr>
    </w:p>
    <w:p w14:paraId="550054EF" w14:textId="77777777" w:rsidR="00014CD7" w:rsidRDefault="00014CD7" w:rsidP="00014CD7">
      <w:pPr>
        <w:spacing w:after="0" w:line="240" w:lineRule="auto"/>
        <w:jc w:val="center"/>
        <w:rPr>
          <w:rFonts w:ascii="Times New Roman" w:eastAsia="Times New Roman" w:hAnsi="Times New Roman" w:cs="Times New Roman"/>
          <w:sz w:val="24"/>
          <w:szCs w:val="24"/>
        </w:rPr>
      </w:pPr>
    </w:p>
    <w:p w14:paraId="08C736AF" w14:textId="77777777" w:rsidR="00014CD7" w:rsidRDefault="00014CD7" w:rsidP="00014CD7">
      <w:pPr>
        <w:spacing w:after="0" w:line="240" w:lineRule="auto"/>
        <w:jc w:val="center"/>
        <w:rPr>
          <w:rFonts w:ascii="Times New Roman" w:eastAsia="Times New Roman" w:hAnsi="Times New Roman" w:cs="Times New Roman"/>
          <w:sz w:val="24"/>
          <w:szCs w:val="24"/>
        </w:rPr>
      </w:pPr>
    </w:p>
    <w:p w14:paraId="5D899397" w14:textId="77777777" w:rsidR="00014CD7" w:rsidRDefault="00014CD7" w:rsidP="00014CD7">
      <w:pPr>
        <w:spacing w:after="0" w:line="240" w:lineRule="auto"/>
        <w:jc w:val="center"/>
        <w:rPr>
          <w:rFonts w:ascii="Times New Roman" w:eastAsia="Times New Roman" w:hAnsi="Times New Roman" w:cs="Times New Roman"/>
          <w:sz w:val="24"/>
          <w:szCs w:val="24"/>
        </w:rPr>
      </w:pPr>
    </w:p>
    <w:p w14:paraId="01EFF4A8" w14:textId="77777777" w:rsidR="00014CD7" w:rsidRPr="00F83F5C" w:rsidRDefault="00014CD7" w:rsidP="00014CD7">
      <w:pPr>
        <w:spacing w:after="0" w:line="240" w:lineRule="auto"/>
        <w:jc w:val="center"/>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Laramie County Community College</w:t>
      </w:r>
    </w:p>
    <w:p w14:paraId="6D897A9D" w14:textId="77777777" w:rsidR="00014CD7" w:rsidRPr="00F83F5C" w:rsidRDefault="00014CD7" w:rsidP="00014CD7">
      <w:pPr>
        <w:spacing w:after="0" w:line="240" w:lineRule="auto"/>
        <w:jc w:val="center"/>
        <w:rPr>
          <w:rFonts w:ascii="Times New Roman" w:eastAsia="Times New Roman" w:hAnsi="Times New Roman" w:cs="Times New Roman"/>
          <w:b/>
          <w:sz w:val="34"/>
          <w:szCs w:val="34"/>
        </w:rPr>
      </w:pPr>
      <w:r w:rsidRPr="00F83F5C">
        <w:rPr>
          <w:rFonts w:ascii="Times New Roman" w:eastAsia="Times New Roman" w:hAnsi="Times New Roman" w:cs="Times New Roman"/>
          <w:b/>
          <w:sz w:val="34"/>
          <w:szCs w:val="34"/>
        </w:rPr>
        <w:t>Counseling and Campus Wellness</w:t>
      </w:r>
    </w:p>
    <w:p w14:paraId="4E31D1F9" w14:textId="77777777" w:rsidR="00014CD7" w:rsidRPr="00F83F5C" w:rsidRDefault="00014CD7" w:rsidP="00014CD7">
      <w:pPr>
        <w:spacing w:after="0" w:line="240" w:lineRule="auto"/>
        <w:jc w:val="center"/>
        <w:rPr>
          <w:rFonts w:ascii="Times New Roman" w:eastAsia="Times New Roman" w:hAnsi="Times New Roman" w:cs="Times New Roman"/>
          <w:b/>
          <w:sz w:val="44"/>
          <w:szCs w:val="44"/>
        </w:rPr>
      </w:pPr>
      <w:r w:rsidRPr="00F83F5C">
        <w:rPr>
          <w:rFonts w:ascii="Times New Roman" w:eastAsia="Times New Roman" w:hAnsi="Times New Roman" w:cs="Times New Roman"/>
          <w:b/>
          <w:sz w:val="44"/>
          <w:szCs w:val="44"/>
        </w:rPr>
        <w:t>Standard of Operation Manual</w:t>
      </w:r>
    </w:p>
    <w:p w14:paraId="68510E74"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08A45F8C" w14:textId="77777777" w:rsidR="00014CD7" w:rsidRDefault="00EA724C" w:rsidP="00014CD7">
      <w:pPr>
        <w:spacing w:after="0" w:line="240" w:lineRule="auto"/>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College Mission:</w:t>
      </w:r>
    </w:p>
    <w:p w14:paraId="24F22473" w14:textId="77777777" w:rsidR="00EA724C" w:rsidRPr="00200B33" w:rsidRDefault="00EA724C" w:rsidP="00014CD7">
      <w:pPr>
        <w:spacing w:after="0" w:line="240" w:lineRule="auto"/>
        <w:jc w:val="center"/>
        <w:rPr>
          <w:rFonts w:ascii="Times New Roman" w:eastAsia="Times New Roman" w:hAnsi="Times New Roman" w:cs="Times New Roman"/>
          <w:i/>
          <w:sz w:val="34"/>
          <w:szCs w:val="34"/>
        </w:rPr>
      </w:pPr>
      <w:r w:rsidRPr="00200B33">
        <w:rPr>
          <w:rFonts w:ascii="Times New Roman" w:eastAsia="Times New Roman" w:hAnsi="Times New Roman" w:cs="Times New Roman"/>
          <w:i/>
          <w:sz w:val="34"/>
          <w:szCs w:val="34"/>
        </w:rPr>
        <w:t>“Transforming lives through the power of inspired learning.”</w:t>
      </w:r>
    </w:p>
    <w:p w14:paraId="786D1828"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0C44A235"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400F7F7B"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2D9A5C50"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15D43F9C"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0A98EF49"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28206C0F"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7EDE3930"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2E44DA0E"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226E090E"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725E19E0"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1F13A4A2"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4F9F90E0"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3785B9CB"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2035611D"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3ADB4A23"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09B7E7D3" w14:textId="77777777" w:rsidR="00014CD7" w:rsidRDefault="00014CD7" w:rsidP="00014CD7">
      <w:pPr>
        <w:spacing w:after="0" w:line="240" w:lineRule="auto"/>
        <w:jc w:val="center"/>
        <w:rPr>
          <w:rFonts w:ascii="Times New Roman" w:eastAsia="Times New Roman" w:hAnsi="Times New Roman" w:cs="Times New Roman"/>
          <w:sz w:val="34"/>
          <w:szCs w:val="34"/>
        </w:rPr>
      </w:pPr>
    </w:p>
    <w:p w14:paraId="6F454B96" w14:textId="77777777" w:rsidR="00014CD7" w:rsidRPr="00F83F5C" w:rsidRDefault="00014CD7" w:rsidP="00014CD7">
      <w:pPr>
        <w:spacing w:after="0" w:line="240" w:lineRule="auto"/>
        <w:jc w:val="center"/>
        <w:rPr>
          <w:rFonts w:ascii="Times New Roman" w:eastAsia="Times New Roman" w:hAnsi="Times New Roman" w:cs="Times New Roman"/>
          <w:sz w:val="34"/>
          <w:szCs w:val="34"/>
        </w:rPr>
      </w:pPr>
    </w:p>
    <w:p w14:paraId="5071B3B3" w14:textId="2F157E58" w:rsidR="00014CD7" w:rsidRPr="007056A6" w:rsidRDefault="00A74FD3" w:rsidP="00014C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126477">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14:paraId="4DA29510" w14:textId="0530B4BA" w:rsidR="00126477" w:rsidRDefault="00126477" w:rsidP="00014C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CCW: PF 207</w:t>
      </w:r>
    </w:p>
    <w:p w14:paraId="3507BDC2" w14:textId="57C0396E" w:rsidR="00014CD7" w:rsidRPr="00F4642E" w:rsidRDefault="00126477" w:rsidP="00014C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Health Clinic: </w:t>
      </w:r>
      <w:r w:rsidR="00014CD7" w:rsidRPr="00F4642E">
        <w:rPr>
          <w:rFonts w:ascii="Times New Roman" w:eastAsia="Times New Roman" w:hAnsi="Times New Roman" w:cs="Times New Roman"/>
          <w:sz w:val="28"/>
          <w:szCs w:val="28"/>
        </w:rPr>
        <w:t>CCC129</w:t>
      </w:r>
    </w:p>
    <w:p w14:paraId="05078C41" w14:textId="77777777" w:rsidR="00014CD7" w:rsidRDefault="00014CD7" w:rsidP="00014CD7">
      <w:pPr>
        <w:spacing w:after="0" w:line="240" w:lineRule="auto"/>
        <w:rPr>
          <w:rFonts w:ascii="Calibri" w:eastAsia="Times New Roman" w:hAnsi="Calibri" w:cs="Times New Roman"/>
        </w:rPr>
      </w:pPr>
      <w:r w:rsidRPr="00F83F5C">
        <w:rPr>
          <w:rFonts w:ascii="Calibri" w:eastAsia="Times New Roman" w:hAnsi="Calibri" w:cs="Times New Roman"/>
        </w:rPr>
        <w:t> </w:t>
      </w:r>
    </w:p>
    <w:p w14:paraId="0D9C45C0" w14:textId="77777777" w:rsidR="00014CD7" w:rsidRDefault="00014CD7" w:rsidP="00014CD7">
      <w:pPr>
        <w:spacing w:after="0" w:line="240" w:lineRule="auto"/>
        <w:rPr>
          <w:rFonts w:ascii="Calibri" w:eastAsia="Times New Roman" w:hAnsi="Calibri" w:cs="Times New Roman"/>
        </w:rPr>
      </w:pPr>
    </w:p>
    <w:p w14:paraId="3F2C89B4" w14:textId="77777777" w:rsidR="00014CD7" w:rsidRDefault="00014CD7" w:rsidP="00014CD7">
      <w:pPr>
        <w:spacing w:after="0" w:line="240" w:lineRule="auto"/>
        <w:rPr>
          <w:rFonts w:ascii="Calibri" w:eastAsia="Times New Roman" w:hAnsi="Calibri" w:cs="Times New Roman"/>
        </w:rPr>
      </w:pPr>
    </w:p>
    <w:p w14:paraId="2AAB85A6" w14:textId="77777777" w:rsidR="00014CD7" w:rsidRDefault="00014CD7" w:rsidP="00014CD7">
      <w:pPr>
        <w:spacing w:after="0" w:line="240" w:lineRule="auto"/>
        <w:rPr>
          <w:rFonts w:ascii="Calibri" w:eastAsia="Times New Roman" w:hAnsi="Calibri" w:cs="Times New Roman"/>
        </w:rPr>
      </w:pPr>
    </w:p>
    <w:p w14:paraId="1133012E" w14:textId="77777777" w:rsidR="00014CD7" w:rsidRDefault="00014CD7" w:rsidP="00014CD7">
      <w:pPr>
        <w:spacing w:after="0" w:line="240" w:lineRule="auto"/>
        <w:rPr>
          <w:rFonts w:ascii="Segoe UI" w:eastAsia="Times New Roman" w:hAnsi="Segoe UI" w:cs="Segoe UI"/>
          <w:sz w:val="27"/>
          <w:szCs w:val="27"/>
        </w:rPr>
      </w:pPr>
    </w:p>
    <w:p w14:paraId="6CC10D50" w14:textId="77777777" w:rsidR="00014CD7" w:rsidRPr="00F83F5C" w:rsidRDefault="00014CD7" w:rsidP="00014CD7">
      <w:pPr>
        <w:spacing w:after="0" w:line="240" w:lineRule="auto"/>
        <w:rPr>
          <w:rFonts w:ascii="Segoe UI" w:eastAsia="Times New Roman" w:hAnsi="Segoe UI" w:cs="Segoe UI"/>
          <w:sz w:val="27"/>
          <w:szCs w:val="27"/>
        </w:rPr>
      </w:pPr>
    </w:p>
    <w:p w14:paraId="45289A77" w14:textId="77777777" w:rsidR="009C149C" w:rsidRPr="00F83F5C" w:rsidRDefault="009C149C" w:rsidP="009C149C">
      <w:pPr>
        <w:spacing w:after="0" w:line="240" w:lineRule="auto"/>
        <w:rPr>
          <w:rFonts w:ascii="Times New Roman" w:eastAsia="Times New Roman" w:hAnsi="Times New Roman" w:cs="Times New Roman"/>
          <w:b/>
          <w:color w:val="000000"/>
          <w:sz w:val="24"/>
          <w:szCs w:val="24"/>
        </w:rPr>
      </w:pPr>
      <w:r w:rsidRPr="00F83F5C">
        <w:rPr>
          <w:rFonts w:ascii="Times New Roman" w:eastAsia="Times New Roman" w:hAnsi="Times New Roman" w:cs="Times New Roman"/>
          <w:b/>
          <w:color w:val="000000"/>
          <w:sz w:val="24"/>
          <w:szCs w:val="24"/>
        </w:rPr>
        <w:t>Mission</w:t>
      </w:r>
    </w:p>
    <w:p w14:paraId="41BAB05B" w14:textId="259243E1" w:rsidR="009C149C" w:rsidRPr="00BF71DD" w:rsidRDefault="009C149C" w:rsidP="009C149C">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color w:val="000000"/>
          <w:sz w:val="24"/>
          <w:szCs w:val="24"/>
        </w:rPr>
        <w:t>Our mission is to create, nurture, and promote an environment supportive of healthy life-long behaviors and enhance academic and personal success. We are here to assist students in skill development that will enhance their personal w</w:t>
      </w:r>
      <w:r>
        <w:rPr>
          <w:rFonts w:ascii="Times New Roman" w:eastAsia="Times New Roman" w:hAnsi="Times New Roman" w:cs="Times New Roman"/>
          <w:color w:val="000000"/>
          <w:sz w:val="24"/>
          <w:szCs w:val="24"/>
        </w:rPr>
        <w:t xml:space="preserve">ellness and ability to </w:t>
      </w:r>
      <w:r w:rsidRPr="00BF71DD">
        <w:rPr>
          <w:rFonts w:ascii="Times New Roman" w:eastAsia="Times New Roman" w:hAnsi="Times New Roman" w:cs="Times New Roman"/>
          <w:sz w:val="24"/>
          <w:szCs w:val="24"/>
        </w:rPr>
        <w:t>succeed</w:t>
      </w:r>
      <w:r w:rsidR="00EA724C" w:rsidRPr="00BF71DD">
        <w:rPr>
          <w:rFonts w:ascii="Times New Roman" w:eastAsia="Times New Roman" w:hAnsi="Times New Roman" w:cs="Times New Roman"/>
          <w:sz w:val="24"/>
          <w:szCs w:val="24"/>
        </w:rPr>
        <w:t xml:space="preserve"> at LCCC</w:t>
      </w:r>
      <w:r w:rsidR="00DD2BA1">
        <w:rPr>
          <w:rFonts w:ascii="Times New Roman" w:eastAsia="Times New Roman" w:hAnsi="Times New Roman" w:cs="Times New Roman"/>
          <w:sz w:val="24"/>
          <w:szCs w:val="24"/>
        </w:rPr>
        <w:t xml:space="preserve"> and in life</w:t>
      </w:r>
      <w:r w:rsidRPr="00BF71DD">
        <w:rPr>
          <w:rFonts w:ascii="Times New Roman" w:eastAsia="Times New Roman" w:hAnsi="Times New Roman" w:cs="Times New Roman"/>
          <w:sz w:val="24"/>
          <w:szCs w:val="24"/>
        </w:rPr>
        <w:t>.</w:t>
      </w:r>
    </w:p>
    <w:p w14:paraId="320C66D4" w14:textId="77777777" w:rsidR="009C149C" w:rsidRDefault="009C149C" w:rsidP="00014CD7">
      <w:pPr>
        <w:spacing w:after="0" w:line="240" w:lineRule="auto"/>
        <w:rPr>
          <w:rFonts w:ascii="Times New Roman" w:eastAsia="Times New Roman" w:hAnsi="Times New Roman" w:cs="Times New Roman"/>
          <w:b/>
          <w:sz w:val="24"/>
          <w:szCs w:val="24"/>
        </w:rPr>
      </w:pPr>
    </w:p>
    <w:p w14:paraId="20D1AFB4" w14:textId="77777777" w:rsidR="009C149C" w:rsidRPr="00F83F5C" w:rsidRDefault="009C149C" w:rsidP="009C149C">
      <w:pPr>
        <w:spacing w:after="0" w:line="240" w:lineRule="auto"/>
        <w:ind w:hanging="239"/>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Pr="00F83F5C">
        <w:rPr>
          <w:rFonts w:ascii="Times New Roman" w:eastAsia="Times New Roman" w:hAnsi="Times New Roman" w:cs="Times New Roman"/>
          <w:b/>
          <w:color w:val="000000"/>
          <w:sz w:val="24"/>
          <w:szCs w:val="24"/>
        </w:rPr>
        <w:t xml:space="preserve">Philosophy </w:t>
      </w:r>
    </w:p>
    <w:p w14:paraId="274E5A51" w14:textId="77777777" w:rsidR="009C149C" w:rsidRDefault="009C149C"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color w:val="000000"/>
          <w:sz w:val="24"/>
          <w:szCs w:val="24"/>
        </w:rPr>
        <w:t>Counseling and Campus Wellness typically works with students who we believe have the capacity to resolve their own problems with our assistance.  In general, counseling can be most useful for helping clients help themselves by addressing and changing thought</w:t>
      </w:r>
      <w:r>
        <w:rPr>
          <w:rFonts w:ascii="Times New Roman" w:eastAsia="Times New Roman" w:hAnsi="Times New Roman" w:cs="Times New Roman"/>
          <w:color w:val="000000"/>
          <w:sz w:val="24"/>
          <w:szCs w:val="24"/>
        </w:rPr>
        <w:t xml:space="preserve">s, feelings and/or behaviors. The LCCC Counseling and Campus Wellness office offers services from a holistic and whole-body viewpoint.  Counselors utilize the wide-variety of support services available to student clients which may involve disability services, advising, housing, and coaches to ensure the academic success and wellness of clients.  </w:t>
      </w:r>
    </w:p>
    <w:p w14:paraId="03EBABAC" w14:textId="77777777" w:rsidR="009C149C" w:rsidRPr="00851E39" w:rsidRDefault="009C149C" w:rsidP="009C149C">
      <w:pPr>
        <w:spacing w:after="0" w:line="240" w:lineRule="auto"/>
        <w:ind w:hanging="239"/>
        <w:rPr>
          <w:rFonts w:ascii="Times New Roman" w:eastAsia="Times New Roman" w:hAnsi="Times New Roman" w:cs="Times New Roman"/>
          <w:sz w:val="24"/>
          <w:szCs w:val="24"/>
        </w:rPr>
      </w:pPr>
      <w:r w:rsidRPr="00F83F5C">
        <w:rPr>
          <w:rFonts w:ascii="Times New Roman" w:eastAsia="Times New Roman" w:hAnsi="Times New Roman" w:cs="Times New Roman"/>
          <w:noProof/>
          <w:sz w:val="24"/>
          <w:szCs w:val="24"/>
        </w:rPr>
        <mc:AlternateContent>
          <mc:Choice Requires="wps">
            <w:drawing>
              <wp:inline distT="0" distB="0" distL="0" distR="0" wp14:anchorId="368B2BA0" wp14:editId="14155FC9">
                <wp:extent cx="152400" cy="152400"/>
                <wp:effectExtent l="0" t="0" r="0" b="0"/>
                <wp:docPr id="9" name="AutoShape 9"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E8996" id="AutoShape 9"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" filled="f" stroked="f">
                <o:lock v:ext="edit" aspectratio="t"/>
                <w10:anchorlock/>
              </v:rect>
            </w:pict>
          </mc:Fallback>
        </mc:AlternateContent>
      </w:r>
      <w:r w:rsidRPr="00F83F5C">
        <w:rPr>
          <w:rFonts w:ascii="Times New Roman" w:eastAsia="Times New Roman" w:hAnsi="Times New Roman" w:cs="Times New Roman"/>
          <w:sz w:val="24"/>
          <w:szCs w:val="24"/>
        </w:rPr>
        <w:t xml:space="preserve"> </w:t>
      </w:r>
    </w:p>
    <w:p w14:paraId="03259B96" w14:textId="77777777" w:rsidR="009C149C" w:rsidRDefault="009C149C" w:rsidP="009C149C">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Definitions:  </w:t>
      </w:r>
    </w:p>
    <w:p w14:paraId="1B9E1E8F" w14:textId="77777777" w:rsidR="00DD2BA1" w:rsidRPr="00CD06B0" w:rsidRDefault="00DD2BA1" w:rsidP="00DD2BA1">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Client</w:t>
      </w:r>
      <w:r>
        <w:rPr>
          <w:rFonts w:ascii="Times New Roman" w:eastAsia="Times New Roman" w:hAnsi="Times New Roman" w:cs="Times New Roman"/>
          <w:sz w:val="24"/>
          <w:szCs w:val="24"/>
          <w:u w:val="single"/>
        </w:rPr>
        <w:t>:</w:t>
      </w:r>
    </w:p>
    <w:p w14:paraId="1C07148A" w14:textId="77777777" w:rsidR="00DD2BA1" w:rsidRPr="00F457D8" w:rsidRDefault="00DD2BA1" w:rsidP="00DD2BA1">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 client is an LCCC student who is currently enrolled in classes and has signed the CCW disclosure statement and intake form. The disclosure statement and intake form are to be completed by the end of the first counseling session. </w:t>
      </w:r>
    </w:p>
    <w:p w14:paraId="2FB70741" w14:textId="77777777" w:rsidR="00DD2BA1" w:rsidRDefault="00DD2BA1" w:rsidP="009C149C">
      <w:pPr>
        <w:spacing w:after="0" w:line="240" w:lineRule="auto"/>
        <w:rPr>
          <w:rFonts w:ascii="Times New Roman" w:eastAsia="Times New Roman" w:hAnsi="Times New Roman" w:cs="Times New Roman"/>
          <w:sz w:val="24"/>
          <w:szCs w:val="24"/>
          <w:u w:val="single"/>
        </w:rPr>
      </w:pPr>
    </w:p>
    <w:p w14:paraId="54CE8283" w14:textId="4C929DA8" w:rsidR="009C149C" w:rsidRPr="00307EBE" w:rsidRDefault="009C149C" w:rsidP="009C149C">
      <w:pPr>
        <w:spacing w:after="0" w:line="240" w:lineRule="auto"/>
        <w:rPr>
          <w:rFonts w:ascii="Times New Roman" w:eastAsia="Times New Roman" w:hAnsi="Times New Roman" w:cs="Times New Roman"/>
          <w:b/>
          <w:sz w:val="24"/>
          <w:szCs w:val="24"/>
          <w:u w:val="single"/>
        </w:rPr>
      </w:pPr>
      <w:r w:rsidRPr="00307EBE">
        <w:rPr>
          <w:rFonts w:ascii="Times New Roman" w:eastAsia="Times New Roman" w:hAnsi="Times New Roman" w:cs="Times New Roman"/>
          <w:sz w:val="24"/>
          <w:szCs w:val="24"/>
          <w:u w:val="single"/>
        </w:rPr>
        <w:t>Counselor</w:t>
      </w:r>
      <w:r w:rsidRPr="00307EBE">
        <w:rPr>
          <w:rFonts w:ascii="Times New Roman" w:eastAsia="Times New Roman" w:hAnsi="Times New Roman" w:cs="Times New Roman"/>
          <w:b/>
          <w:sz w:val="24"/>
          <w:szCs w:val="24"/>
          <w:u w:val="single"/>
        </w:rPr>
        <w:t>:</w:t>
      </w:r>
    </w:p>
    <w:p w14:paraId="1171BE33" w14:textId="77777777" w:rsidR="009C149C" w:rsidRPr="00307EBE" w:rsidRDefault="009C149C" w:rsidP="009C149C">
      <w:pPr>
        <w:spacing w:after="0" w:line="240" w:lineRule="auto"/>
        <w:rPr>
          <w:rFonts w:ascii="Times New Roman" w:eastAsia="Times New Roman" w:hAnsi="Times New Roman" w:cs="Times New Roman"/>
          <w:sz w:val="24"/>
          <w:szCs w:val="24"/>
        </w:rPr>
      </w:pPr>
      <w:r w:rsidRPr="00307EBE">
        <w:rPr>
          <w:rFonts w:ascii="Times New Roman" w:eastAsia="Times New Roman" w:hAnsi="Times New Roman" w:cs="Times New Roman"/>
          <w:sz w:val="24"/>
          <w:szCs w:val="24"/>
        </w:rPr>
        <w:t xml:space="preserve">A Master’s degree </w:t>
      </w:r>
      <w:r w:rsidR="00B62533">
        <w:rPr>
          <w:rFonts w:ascii="Times New Roman" w:eastAsia="Times New Roman" w:hAnsi="Times New Roman" w:cs="Times New Roman"/>
          <w:sz w:val="24"/>
          <w:szCs w:val="24"/>
        </w:rPr>
        <w:t xml:space="preserve">in </w:t>
      </w:r>
      <w:r w:rsidRPr="00307EBE">
        <w:rPr>
          <w:rFonts w:ascii="Times New Roman" w:eastAsia="Times New Roman" w:hAnsi="Times New Roman" w:cs="Times New Roman"/>
          <w:sz w:val="24"/>
          <w:szCs w:val="24"/>
        </w:rPr>
        <w:t>Counseling, Social Work, Psychology, or related equivalent degree (with an emphasis or experience in Student Personnel services or Higher Education).</w:t>
      </w:r>
    </w:p>
    <w:p w14:paraId="539A7681" w14:textId="0D41F969" w:rsidR="009C149C" w:rsidRDefault="009C149C" w:rsidP="009C149C">
      <w:pPr>
        <w:spacing w:after="0" w:line="240" w:lineRule="auto"/>
        <w:rPr>
          <w:rFonts w:ascii="Times New Roman" w:eastAsia="Times New Roman" w:hAnsi="Times New Roman" w:cs="Times New Roman"/>
          <w:sz w:val="24"/>
          <w:szCs w:val="24"/>
        </w:rPr>
      </w:pPr>
      <w:r w:rsidRPr="00307EBE">
        <w:rPr>
          <w:rFonts w:ascii="Times New Roman" w:eastAsia="Times New Roman" w:hAnsi="Times New Roman" w:cs="Times New Roman"/>
          <w:sz w:val="24"/>
          <w:szCs w:val="24"/>
        </w:rPr>
        <w:t>Professional</w:t>
      </w:r>
      <w:r w:rsidR="00126477">
        <w:rPr>
          <w:rFonts w:ascii="Times New Roman" w:eastAsia="Times New Roman" w:hAnsi="Times New Roman" w:cs="Times New Roman"/>
          <w:sz w:val="24"/>
          <w:szCs w:val="24"/>
        </w:rPr>
        <w:t xml:space="preserve"> or Provisional</w:t>
      </w:r>
      <w:r w:rsidRPr="00307EBE">
        <w:rPr>
          <w:rFonts w:ascii="Times New Roman" w:eastAsia="Times New Roman" w:hAnsi="Times New Roman" w:cs="Times New Roman"/>
          <w:sz w:val="24"/>
          <w:szCs w:val="24"/>
        </w:rPr>
        <w:t xml:space="preserve"> licensure in the state of Wyoming</w:t>
      </w:r>
      <w:r w:rsidR="00126477">
        <w:rPr>
          <w:rFonts w:ascii="Times New Roman" w:eastAsia="Times New Roman" w:hAnsi="Times New Roman" w:cs="Times New Roman"/>
          <w:sz w:val="24"/>
          <w:szCs w:val="24"/>
        </w:rPr>
        <w:t>.</w:t>
      </w:r>
    </w:p>
    <w:p w14:paraId="601535A0" w14:textId="7182C176" w:rsidR="00DD2BA1" w:rsidRDefault="00DD2BA1" w:rsidP="00DD2BA1">
      <w:pPr>
        <w:spacing w:after="0" w:line="240" w:lineRule="auto"/>
        <w:rPr>
          <w:rFonts w:ascii="Times New Roman" w:eastAsia="Times New Roman" w:hAnsi="Times New Roman" w:cs="Times New Roman"/>
          <w:sz w:val="24"/>
          <w:szCs w:val="24"/>
          <w:u w:val="thick"/>
        </w:rPr>
      </w:pPr>
    </w:p>
    <w:p w14:paraId="2883F53D" w14:textId="77777777" w:rsidR="00DD2BA1" w:rsidRDefault="00DD2BA1" w:rsidP="00DD2BA1">
      <w:p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u w:val="single"/>
        </w:rPr>
        <w:t>Crisis</w:t>
      </w:r>
      <w:r w:rsidRPr="00F83F5C">
        <w:rPr>
          <w:rFonts w:ascii="Times New Roman" w:eastAsia="Times New Roman" w:hAnsi="Times New Roman" w:cs="Times New Roman"/>
          <w:sz w:val="24"/>
          <w:szCs w:val="24"/>
        </w:rPr>
        <w:t xml:space="preserve">: </w:t>
      </w:r>
    </w:p>
    <w:p w14:paraId="6963EE96" w14:textId="77777777" w:rsidR="00DD2BA1" w:rsidRPr="00F83F5C" w:rsidRDefault="00DD2BA1" w:rsidP="00DD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be defined as one’s perception or experiencing of an event or situation as an intolerable difficulty that exceeds the person’s current resources and coping mechanisms.</w:t>
      </w:r>
    </w:p>
    <w:p w14:paraId="4044BFEE" w14:textId="77777777" w:rsidR="00DD2BA1" w:rsidRDefault="00DD2BA1" w:rsidP="00DD2BA1">
      <w:pPr>
        <w:spacing w:after="0" w:line="240" w:lineRule="auto"/>
        <w:rPr>
          <w:rFonts w:ascii="Times New Roman" w:eastAsia="Times New Roman" w:hAnsi="Times New Roman" w:cs="Times New Roman"/>
          <w:sz w:val="24"/>
          <w:szCs w:val="24"/>
          <w:u w:val="thick"/>
        </w:rPr>
      </w:pPr>
    </w:p>
    <w:p w14:paraId="17F2DB5C" w14:textId="77777777" w:rsidR="00DD2BA1" w:rsidRPr="002432E5" w:rsidRDefault="00DD2BA1" w:rsidP="00DD2BA1">
      <w:pPr>
        <w:spacing w:after="0" w:line="240" w:lineRule="auto"/>
        <w:rPr>
          <w:rFonts w:ascii="Times New Roman" w:eastAsia="Times New Roman" w:hAnsi="Times New Roman" w:cs="Times New Roman"/>
          <w:sz w:val="24"/>
          <w:szCs w:val="24"/>
          <w:u w:val="single"/>
        </w:rPr>
      </w:pPr>
      <w:r w:rsidRPr="002432E5">
        <w:rPr>
          <w:rFonts w:ascii="Times New Roman" w:eastAsia="Times New Roman" w:hAnsi="Times New Roman" w:cs="Times New Roman"/>
          <w:sz w:val="24"/>
          <w:szCs w:val="24"/>
          <w:u w:val="single"/>
        </w:rPr>
        <w:t>Extensive/Long-term Counseling:</w:t>
      </w:r>
    </w:p>
    <w:p w14:paraId="5AD611E4" w14:textId="3A82DB94" w:rsidR="00DD2BA1" w:rsidRDefault="00DD2BA1" w:rsidP="00DD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needing counseling services that extend past 10 sessions (referral at the discretion of the counselor)</w:t>
      </w:r>
    </w:p>
    <w:p w14:paraId="2E6947C3" w14:textId="77777777" w:rsidR="00DD2BA1" w:rsidRDefault="00DD2BA1" w:rsidP="00DD2BA1">
      <w:pPr>
        <w:spacing w:after="0" w:line="240" w:lineRule="auto"/>
        <w:rPr>
          <w:rFonts w:ascii="Times New Roman" w:eastAsia="Times New Roman" w:hAnsi="Times New Roman" w:cs="Times New Roman"/>
          <w:sz w:val="24"/>
          <w:szCs w:val="24"/>
          <w:u w:val="single"/>
        </w:rPr>
      </w:pPr>
    </w:p>
    <w:p w14:paraId="62FDF858" w14:textId="298D57AD" w:rsidR="00DD2BA1" w:rsidRDefault="00DD2BA1" w:rsidP="00DD2BA1">
      <w:p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u w:val="single"/>
        </w:rPr>
        <w:t>Imminent danger</w:t>
      </w:r>
      <w:r>
        <w:rPr>
          <w:rFonts w:ascii="Times New Roman" w:eastAsia="Times New Roman" w:hAnsi="Times New Roman" w:cs="Times New Roman"/>
          <w:sz w:val="24"/>
          <w:szCs w:val="24"/>
        </w:rPr>
        <w:t>: </w:t>
      </w:r>
    </w:p>
    <w:p w14:paraId="442D3AFC" w14:textId="77777777" w:rsidR="00DD2BA1" w:rsidRDefault="00DD2BA1" w:rsidP="00DD2BA1">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An immediate threat of substantial harm to self or others. </w:t>
      </w:r>
    </w:p>
    <w:p w14:paraId="43605DDE" w14:textId="77777777" w:rsidR="00DD2BA1" w:rsidRDefault="00DD2BA1" w:rsidP="00DD2BA1">
      <w:pPr>
        <w:spacing w:after="0" w:line="240" w:lineRule="auto"/>
        <w:rPr>
          <w:rFonts w:ascii="Times New Roman" w:eastAsia="Times New Roman" w:hAnsi="Times New Roman" w:cs="Times New Roman"/>
          <w:sz w:val="24"/>
          <w:szCs w:val="24"/>
          <w:u w:val="thick"/>
        </w:rPr>
      </w:pPr>
    </w:p>
    <w:p w14:paraId="0A0AEF3C" w14:textId="77777777" w:rsidR="001C7221" w:rsidRDefault="000F304B" w:rsidP="00DD2BA1">
      <w:pPr>
        <w:spacing w:after="0" w:line="240" w:lineRule="auto"/>
        <w:rPr>
          <w:rFonts w:ascii="Times New Roman" w:eastAsia="Times New Roman" w:hAnsi="Times New Roman" w:cs="Times New Roman"/>
          <w:sz w:val="24"/>
          <w:szCs w:val="24"/>
          <w:u w:val="single"/>
        </w:rPr>
      </w:pPr>
      <w:r w:rsidRPr="001C7221">
        <w:rPr>
          <w:rFonts w:ascii="Times New Roman" w:eastAsia="Times New Roman" w:hAnsi="Times New Roman" w:cs="Times New Roman"/>
          <w:sz w:val="24"/>
          <w:szCs w:val="24"/>
          <w:u w:val="single"/>
        </w:rPr>
        <w:t xml:space="preserve">Minor: </w:t>
      </w:r>
    </w:p>
    <w:p w14:paraId="2EDD4A52" w14:textId="159E72CA" w:rsidR="000F304B" w:rsidRPr="001C7221" w:rsidRDefault="002A332D" w:rsidP="00DD2BA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Currently enrolled</w:t>
      </w:r>
      <w:r w:rsidR="000F304B" w:rsidRPr="001C7221">
        <w:rPr>
          <w:rFonts w:ascii="Times New Roman" w:eastAsia="Times New Roman" w:hAnsi="Times New Roman" w:cs="Times New Roman"/>
          <w:sz w:val="24"/>
          <w:szCs w:val="24"/>
        </w:rPr>
        <w:t xml:space="preserve"> Laramie County Community College</w:t>
      </w:r>
      <w:r>
        <w:rPr>
          <w:rFonts w:ascii="Times New Roman" w:eastAsia="Times New Roman" w:hAnsi="Times New Roman" w:cs="Times New Roman"/>
          <w:sz w:val="24"/>
          <w:szCs w:val="24"/>
        </w:rPr>
        <w:t xml:space="preserve"> student</w:t>
      </w:r>
      <w:r w:rsidR="000F304B" w:rsidRPr="001C7221">
        <w:rPr>
          <w:rFonts w:ascii="Times New Roman" w:eastAsia="Times New Roman" w:hAnsi="Times New Roman" w:cs="Times New Roman"/>
          <w:sz w:val="24"/>
          <w:szCs w:val="24"/>
        </w:rPr>
        <w:t xml:space="preserve"> under the age of 18 (age of the majority).  Students who are legally married, active military, or emancipated are not considered to be a minor for the purposes of receiving counseling services.</w:t>
      </w:r>
    </w:p>
    <w:p w14:paraId="07C3C78F" w14:textId="77777777" w:rsidR="000F304B" w:rsidRDefault="000F304B" w:rsidP="00DD2BA1">
      <w:pPr>
        <w:spacing w:after="0" w:line="240" w:lineRule="auto"/>
        <w:rPr>
          <w:rFonts w:ascii="Times New Roman" w:eastAsia="Times New Roman" w:hAnsi="Times New Roman" w:cs="Times New Roman"/>
          <w:sz w:val="24"/>
          <w:szCs w:val="24"/>
          <w:u w:val="thick"/>
        </w:rPr>
      </w:pPr>
    </w:p>
    <w:p w14:paraId="285B9401" w14:textId="7BEC2F3E" w:rsidR="00DD2BA1" w:rsidRPr="00307EBE" w:rsidRDefault="00DD2BA1" w:rsidP="00DD2BA1">
      <w:pPr>
        <w:spacing w:after="0" w:line="240" w:lineRule="auto"/>
        <w:rPr>
          <w:rFonts w:ascii="Times New Roman" w:eastAsia="Times New Roman" w:hAnsi="Times New Roman" w:cs="Times New Roman"/>
          <w:sz w:val="24"/>
          <w:szCs w:val="24"/>
          <w:u w:val="thick"/>
        </w:rPr>
      </w:pPr>
      <w:r w:rsidRPr="00307EBE">
        <w:rPr>
          <w:rFonts w:ascii="Times New Roman" w:eastAsia="Times New Roman" w:hAnsi="Times New Roman" w:cs="Times New Roman"/>
          <w:sz w:val="24"/>
          <w:szCs w:val="24"/>
          <w:u w:val="thick"/>
        </w:rPr>
        <w:t>No Show:</w:t>
      </w:r>
    </w:p>
    <w:p w14:paraId="5C49AE52" w14:textId="0FF2D031" w:rsidR="00DD2BA1" w:rsidRDefault="00DD2BA1" w:rsidP="00DD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Defined as student not physically attending scheduled session with no prior notice of not being able to attend the session.  </w:t>
      </w:r>
    </w:p>
    <w:p w14:paraId="409E0E35" w14:textId="77777777" w:rsidR="009C149C" w:rsidRDefault="009C149C" w:rsidP="009C149C">
      <w:pPr>
        <w:spacing w:after="0" w:line="240" w:lineRule="auto"/>
        <w:rPr>
          <w:rFonts w:ascii="Times New Roman" w:eastAsia="Times New Roman" w:hAnsi="Times New Roman" w:cs="Times New Roman"/>
          <w:sz w:val="24"/>
          <w:szCs w:val="24"/>
          <w:u w:val="single"/>
        </w:rPr>
      </w:pPr>
      <w:r w:rsidRPr="00307EBE">
        <w:rPr>
          <w:rFonts w:ascii="Times New Roman" w:eastAsia="Times New Roman" w:hAnsi="Times New Roman" w:cs="Times New Roman"/>
          <w:sz w:val="24"/>
          <w:szCs w:val="24"/>
          <w:u w:val="single"/>
        </w:rPr>
        <w:lastRenderedPageBreak/>
        <w:t>Non-Client</w:t>
      </w:r>
      <w:r>
        <w:rPr>
          <w:rFonts w:ascii="Times New Roman" w:eastAsia="Times New Roman" w:hAnsi="Times New Roman" w:cs="Times New Roman"/>
          <w:sz w:val="24"/>
          <w:szCs w:val="24"/>
          <w:u w:val="single"/>
        </w:rPr>
        <w:t>:</w:t>
      </w:r>
    </w:p>
    <w:p w14:paraId="0A93E2BF" w14:textId="77777777"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has not completed an Intake and Disclosure form. </w:t>
      </w:r>
    </w:p>
    <w:p w14:paraId="666E648B" w14:textId="77777777" w:rsidR="009C149C" w:rsidRDefault="009C149C" w:rsidP="009C149C">
      <w:pPr>
        <w:spacing w:after="0" w:line="240" w:lineRule="auto"/>
        <w:rPr>
          <w:rFonts w:ascii="Times New Roman" w:eastAsia="Times New Roman" w:hAnsi="Times New Roman" w:cs="Times New Roman"/>
          <w:sz w:val="24"/>
          <w:szCs w:val="24"/>
          <w:u w:val="single"/>
        </w:rPr>
      </w:pPr>
    </w:p>
    <w:p w14:paraId="34141A50" w14:textId="77777777" w:rsidR="009C149C" w:rsidRPr="00CD06B0" w:rsidRDefault="009C149C" w:rsidP="009C149C">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Session</w:t>
      </w:r>
      <w:r w:rsidR="00B34787">
        <w:rPr>
          <w:rFonts w:ascii="Times New Roman" w:eastAsia="Times New Roman" w:hAnsi="Times New Roman" w:cs="Times New Roman"/>
          <w:sz w:val="24"/>
          <w:szCs w:val="24"/>
          <w:u w:val="single"/>
        </w:rPr>
        <w:t>:</w:t>
      </w:r>
    </w:p>
    <w:p w14:paraId="43723D69" w14:textId="7049E54E" w:rsidR="009C149C" w:rsidRDefault="009C149C" w:rsidP="009C1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45-50 </w:t>
      </w:r>
      <w:r w:rsidRPr="00CD06B0">
        <w:rPr>
          <w:rFonts w:ascii="Times New Roman" w:eastAsia="Times New Roman" w:hAnsi="Times New Roman" w:cs="Times New Roman"/>
          <w:sz w:val="24"/>
          <w:szCs w:val="24"/>
        </w:rPr>
        <w:t>minutes of counseling</w:t>
      </w:r>
      <w:r w:rsidR="00B625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 or individual counseling</w:t>
      </w:r>
    </w:p>
    <w:p w14:paraId="10AAB82C" w14:textId="77777777" w:rsidR="009C149C" w:rsidRDefault="009C149C" w:rsidP="009C149C">
      <w:pPr>
        <w:spacing w:after="0" w:line="240" w:lineRule="auto"/>
        <w:rPr>
          <w:rFonts w:ascii="Times New Roman" w:eastAsia="Times New Roman" w:hAnsi="Times New Roman" w:cs="Times New Roman"/>
          <w:sz w:val="24"/>
          <w:szCs w:val="24"/>
        </w:rPr>
      </w:pPr>
    </w:p>
    <w:p w14:paraId="00681DFF" w14:textId="77777777" w:rsidR="009C149C" w:rsidRPr="00765667" w:rsidRDefault="009C149C" w:rsidP="009C149C">
      <w:pPr>
        <w:spacing w:after="0" w:line="240" w:lineRule="auto"/>
        <w:rPr>
          <w:rFonts w:ascii="Times New Roman" w:eastAsia="Times New Roman" w:hAnsi="Times New Roman" w:cs="Times New Roman"/>
          <w:sz w:val="24"/>
          <w:szCs w:val="24"/>
          <w:u w:val="thick"/>
        </w:rPr>
      </w:pPr>
      <w:r w:rsidRPr="00765667">
        <w:rPr>
          <w:rFonts w:ascii="Times New Roman" w:eastAsia="Times New Roman" w:hAnsi="Times New Roman" w:cs="Times New Roman"/>
          <w:sz w:val="24"/>
          <w:szCs w:val="24"/>
          <w:u w:val="thick"/>
        </w:rPr>
        <w:t>Welfare Check:</w:t>
      </w:r>
    </w:p>
    <w:p w14:paraId="355360FB" w14:textId="4AAA9ABB" w:rsidR="009C149C" w:rsidRDefault="009C149C" w:rsidP="00DD2BA1">
      <w:pPr>
        <w:pStyle w:val="ListParagraph"/>
        <w:numPr>
          <w:ilvl w:val="0"/>
          <w:numId w:val="16"/>
        </w:numPr>
        <w:spacing w:after="0" w:line="240" w:lineRule="auto"/>
        <w:rPr>
          <w:rFonts w:ascii="Times New Roman" w:eastAsia="Times New Roman" w:hAnsi="Times New Roman" w:cs="Times New Roman"/>
          <w:sz w:val="24"/>
          <w:szCs w:val="24"/>
        </w:rPr>
      </w:pPr>
      <w:r w:rsidRPr="00DD2BA1">
        <w:rPr>
          <w:rFonts w:ascii="Times New Roman" w:eastAsia="Times New Roman" w:hAnsi="Times New Roman" w:cs="Times New Roman"/>
          <w:sz w:val="24"/>
          <w:szCs w:val="24"/>
        </w:rPr>
        <w:t xml:space="preserve">Communication made by counselor or </w:t>
      </w:r>
      <w:r w:rsidR="00B62533" w:rsidRPr="00DD2BA1">
        <w:rPr>
          <w:rFonts w:ascii="Times New Roman" w:eastAsia="Times New Roman" w:hAnsi="Times New Roman" w:cs="Times New Roman"/>
          <w:sz w:val="24"/>
          <w:szCs w:val="24"/>
        </w:rPr>
        <w:t>CARE Team</w:t>
      </w:r>
      <w:r w:rsidRPr="00DD2BA1">
        <w:rPr>
          <w:rFonts w:ascii="Times New Roman" w:eastAsia="Times New Roman" w:hAnsi="Times New Roman" w:cs="Times New Roman"/>
          <w:sz w:val="24"/>
          <w:szCs w:val="24"/>
        </w:rPr>
        <w:t xml:space="preserve"> member in an effort to determine physical and mental well-being.  This process would not be considered a counseling session.</w:t>
      </w:r>
      <w:r w:rsidR="00126477" w:rsidRPr="00DD2BA1">
        <w:rPr>
          <w:rFonts w:ascii="Times New Roman" w:eastAsia="Times New Roman" w:hAnsi="Times New Roman" w:cs="Times New Roman"/>
          <w:sz w:val="24"/>
          <w:szCs w:val="24"/>
        </w:rPr>
        <w:t xml:space="preserve">  </w:t>
      </w:r>
      <w:r w:rsidRPr="00DD2BA1">
        <w:rPr>
          <w:rFonts w:ascii="Times New Roman" w:eastAsia="Times New Roman" w:hAnsi="Times New Roman" w:cs="Times New Roman"/>
          <w:sz w:val="24"/>
          <w:szCs w:val="24"/>
        </w:rPr>
        <w:t xml:space="preserve"> </w:t>
      </w:r>
      <w:r w:rsidR="00126477" w:rsidRPr="00DD2BA1">
        <w:rPr>
          <w:rFonts w:ascii="Times New Roman" w:eastAsia="Times New Roman" w:hAnsi="Times New Roman" w:cs="Times New Roman"/>
          <w:sz w:val="24"/>
          <w:szCs w:val="24"/>
        </w:rPr>
        <w:t xml:space="preserve"> </w:t>
      </w:r>
    </w:p>
    <w:p w14:paraId="0DFED0E0" w14:textId="20B229B6" w:rsidR="00126477" w:rsidRPr="00DD2BA1" w:rsidRDefault="00126477" w:rsidP="00DD2BA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made by Law Enforcement in an effort to determine physical and mental well-being of a student.  This process is initiated at the request of a counselor or CARE team member.   </w:t>
      </w:r>
    </w:p>
    <w:p w14:paraId="5ABC5081" w14:textId="77777777" w:rsidR="009C149C" w:rsidRDefault="009C149C" w:rsidP="009C149C">
      <w:pPr>
        <w:spacing w:after="0" w:line="240" w:lineRule="auto"/>
        <w:rPr>
          <w:rFonts w:ascii="Times New Roman" w:eastAsia="Times New Roman" w:hAnsi="Times New Roman" w:cs="Times New Roman"/>
          <w:sz w:val="24"/>
          <w:szCs w:val="24"/>
        </w:rPr>
      </w:pPr>
    </w:p>
    <w:p w14:paraId="070AEA67" w14:textId="77777777" w:rsidR="00014CD7" w:rsidRPr="00F83F5C" w:rsidRDefault="00014CD7"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Services </w:t>
      </w:r>
    </w:p>
    <w:p w14:paraId="5039DAAB" w14:textId="2C87E877" w:rsidR="00014CD7" w:rsidRPr="00F83F5C" w:rsidRDefault="00014CD7" w:rsidP="00014CD7">
      <w:pPr>
        <w:spacing w:after="0" w:line="240" w:lineRule="auto"/>
        <w:rPr>
          <w:rFonts w:ascii="Segoe UI" w:eastAsia="Times New Roman" w:hAnsi="Segoe UI" w:cs="Segoe UI"/>
          <w:sz w:val="24"/>
          <w:szCs w:val="24"/>
        </w:rPr>
      </w:pPr>
      <w:r w:rsidRPr="00F83F5C">
        <w:rPr>
          <w:rFonts w:ascii="Times New Roman" w:eastAsia="Times New Roman" w:hAnsi="Times New Roman" w:cs="Times New Roman"/>
          <w:sz w:val="24"/>
          <w:szCs w:val="24"/>
        </w:rPr>
        <w:t>Laramie County Community College Counseling and Campus Wellness provides direct and indirect support services to help students with mental health and wellness needs.  Services are provided through developmental, preventative, and remedial modes of intervention.  Services may include individual counseling, couple’s counseling, group counseling, psychological assessments, interest inventories, workshops, seminars, crisis intervention and referral.  All services are provided free to currently enrolled students on a short-term basis.  Students needing extensive and/or long-term</w:t>
      </w:r>
      <w:r w:rsidR="006F7D73">
        <w:rPr>
          <w:rFonts w:ascii="Times New Roman" w:eastAsia="Times New Roman" w:hAnsi="Times New Roman" w:cs="Times New Roman"/>
          <w:sz w:val="24"/>
          <w:szCs w:val="24"/>
        </w:rPr>
        <w:t xml:space="preserve"> </w:t>
      </w:r>
      <w:r w:rsidRPr="00F83F5C">
        <w:rPr>
          <w:rFonts w:ascii="Times New Roman" w:eastAsia="Times New Roman" w:hAnsi="Times New Roman" w:cs="Times New Roman"/>
          <w:sz w:val="24"/>
          <w:szCs w:val="24"/>
        </w:rPr>
        <w:t xml:space="preserve">counseling will be </w:t>
      </w:r>
      <w:r w:rsidR="002A0D40">
        <w:rPr>
          <w:rFonts w:ascii="Times New Roman" w:eastAsia="Times New Roman" w:hAnsi="Times New Roman" w:cs="Times New Roman"/>
          <w:sz w:val="24"/>
          <w:szCs w:val="24"/>
        </w:rPr>
        <w:t>referred to community</w:t>
      </w:r>
      <w:r w:rsidRPr="00F83F5C">
        <w:rPr>
          <w:rFonts w:ascii="Times New Roman" w:eastAsia="Times New Roman" w:hAnsi="Times New Roman" w:cs="Times New Roman"/>
          <w:sz w:val="24"/>
          <w:szCs w:val="24"/>
        </w:rPr>
        <w:t xml:space="preserve"> support agencies.</w:t>
      </w:r>
      <w:r w:rsidRPr="00F83F5C">
        <w:rPr>
          <w:rFonts w:ascii="Calibri" w:eastAsia="Times New Roman" w:hAnsi="Calibri" w:cs="Times New Roman"/>
        </w:rPr>
        <w:t> </w:t>
      </w:r>
    </w:p>
    <w:p w14:paraId="043CD4AD" w14:textId="77777777" w:rsidR="00362307"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13086083" wp14:editId="436B47CC">
                <wp:extent cx="152400" cy="152400"/>
                <wp:effectExtent l="0" t="0" r="0" b="0"/>
                <wp:docPr id="16" name="AutoShape 2"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C60C1" id="AutoShape 2"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Ct&#10;LuM9xAIAANgFAAAOAAAAAAAAAAAAAAAAAC4CAABkcnMvZTJvRG9jLnhtbFBLAQItABQABgAIAAAA&#10;IQBkVPuT2AAAAAMBAAAPAAAAAAAAAAAAAAAAAB4FAABkcnMvZG93bnJldi54bWxQSwUGAAAAAAQA&#10;BADzAAAAIwYAAAAA&#10;" filled="f" stroked="f">
                <o:lock v:ext="edit" aspectratio="t"/>
                <w10:anchorlock/>
              </v:rect>
            </w:pict>
          </mc:Fallback>
        </mc:AlternateContent>
      </w:r>
    </w:p>
    <w:p w14:paraId="5686C1D7" w14:textId="2CB7A539" w:rsidR="00014CD7" w:rsidRPr="00F83F5C" w:rsidRDefault="00014CD7" w:rsidP="003623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Practice </w:t>
      </w:r>
    </w:p>
    <w:p w14:paraId="0AC72848" w14:textId="5242B74B"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While generally students </w:t>
      </w:r>
      <w:r w:rsidR="00EA724C">
        <w:rPr>
          <w:rFonts w:ascii="Times New Roman" w:eastAsia="Times New Roman" w:hAnsi="Times New Roman" w:cs="Times New Roman"/>
          <w:sz w:val="24"/>
          <w:szCs w:val="24"/>
        </w:rPr>
        <w:t>can be helped in approximately</w:t>
      </w:r>
      <w:r w:rsidRPr="00F83F5C">
        <w:rPr>
          <w:rFonts w:ascii="Times New Roman" w:eastAsia="Times New Roman" w:hAnsi="Times New Roman" w:cs="Times New Roman"/>
          <w:sz w:val="24"/>
          <w:szCs w:val="24"/>
        </w:rPr>
        <w:t xml:space="preserve"> </w:t>
      </w:r>
      <w:r w:rsidR="002A0D40" w:rsidRPr="006D29BF">
        <w:rPr>
          <w:rFonts w:ascii="Times New Roman" w:eastAsia="Times New Roman" w:hAnsi="Times New Roman" w:cs="Times New Roman"/>
          <w:sz w:val="24"/>
          <w:szCs w:val="24"/>
        </w:rPr>
        <w:t>3</w:t>
      </w:r>
      <w:r w:rsidRPr="006D29BF">
        <w:rPr>
          <w:rFonts w:ascii="Times New Roman" w:eastAsia="Times New Roman" w:hAnsi="Times New Roman" w:cs="Times New Roman"/>
          <w:sz w:val="24"/>
          <w:szCs w:val="24"/>
        </w:rPr>
        <w:t xml:space="preserve"> - 6</w:t>
      </w:r>
      <w:r w:rsidRPr="00F83F5C">
        <w:rPr>
          <w:rFonts w:ascii="Times New Roman" w:eastAsia="Times New Roman" w:hAnsi="Times New Roman" w:cs="Times New Roman"/>
          <w:sz w:val="24"/>
          <w:szCs w:val="24"/>
        </w:rPr>
        <w:t xml:space="preserve"> sessions, it is within the discretion of the clinician to determine the appropriate number of sessions needed to support a student</w:t>
      </w:r>
      <w:r w:rsidR="002A0D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LCCC counseling office is primarily a short-term</w:t>
      </w:r>
      <w:r w:rsidR="002A0D40">
        <w:rPr>
          <w:rFonts w:ascii="Times New Roman" w:eastAsia="Times New Roman" w:hAnsi="Times New Roman" w:cs="Times New Roman"/>
          <w:sz w:val="24"/>
          <w:szCs w:val="24"/>
        </w:rPr>
        <w:t xml:space="preserve"> solution focused</w:t>
      </w:r>
      <w:r>
        <w:rPr>
          <w:rFonts w:ascii="Times New Roman" w:eastAsia="Times New Roman" w:hAnsi="Times New Roman" w:cs="Times New Roman"/>
          <w:sz w:val="24"/>
          <w:szCs w:val="24"/>
        </w:rPr>
        <w:t xml:space="preserve"> mental health service as well as a bridge to long-term services offered in the community. </w:t>
      </w:r>
      <w:r w:rsidR="00DD2BA1">
        <w:rPr>
          <w:rFonts w:ascii="Times New Roman" w:eastAsia="Times New Roman" w:hAnsi="Times New Roman" w:cs="Times New Roman"/>
          <w:sz w:val="24"/>
          <w:szCs w:val="24"/>
        </w:rPr>
        <w:t xml:space="preserve">Short-term, solution focused services include addressing students’ immediate issues that are impeding their ability to focus on their academics.  Students with long-term care needs that require more than ten sessions are referred to mental health professionals in the community.  </w:t>
      </w:r>
      <w:r w:rsidR="002A0D40">
        <w:rPr>
          <w:rFonts w:ascii="Times New Roman" w:eastAsia="Times New Roman" w:hAnsi="Times New Roman" w:cs="Times New Roman"/>
          <w:sz w:val="24"/>
          <w:szCs w:val="24"/>
        </w:rPr>
        <w:t xml:space="preserve">There is a </w:t>
      </w:r>
      <w:r w:rsidR="00F326B5">
        <w:rPr>
          <w:rFonts w:ascii="Times New Roman" w:eastAsia="Times New Roman" w:hAnsi="Times New Roman" w:cs="Times New Roman"/>
          <w:sz w:val="24"/>
          <w:szCs w:val="24"/>
        </w:rPr>
        <w:t xml:space="preserve">ten </w:t>
      </w:r>
      <w:r w:rsidR="002A0D40">
        <w:rPr>
          <w:rFonts w:ascii="Times New Roman" w:eastAsia="Times New Roman" w:hAnsi="Times New Roman" w:cs="Times New Roman"/>
          <w:sz w:val="24"/>
          <w:szCs w:val="24"/>
        </w:rPr>
        <w:t>session maximum per student per presenting issue</w:t>
      </w:r>
      <w:r w:rsidR="002A332D">
        <w:rPr>
          <w:rFonts w:ascii="Times New Roman" w:eastAsia="Times New Roman" w:hAnsi="Times New Roman" w:cs="Times New Roman"/>
          <w:sz w:val="24"/>
          <w:szCs w:val="24"/>
        </w:rPr>
        <w:t>; however, in rare circumstances, counselors may use their discretion to meet with beyond this limit</w:t>
      </w:r>
      <w:r w:rsidR="002A0D40">
        <w:rPr>
          <w:rFonts w:ascii="Times New Roman" w:eastAsia="Times New Roman" w:hAnsi="Times New Roman" w:cs="Times New Roman"/>
          <w:sz w:val="24"/>
          <w:szCs w:val="24"/>
        </w:rPr>
        <w:t>. Students presenting with new issues will require a new and separate intake form and disclosure statement representing a new series of appointments.</w:t>
      </w:r>
      <w:r w:rsidR="00060CD6">
        <w:rPr>
          <w:rFonts w:ascii="Times New Roman" w:eastAsia="Times New Roman" w:hAnsi="Times New Roman" w:cs="Times New Roman"/>
          <w:sz w:val="24"/>
          <w:szCs w:val="24"/>
        </w:rPr>
        <w:t xml:space="preserve"> </w:t>
      </w:r>
    </w:p>
    <w:p w14:paraId="1560F719" w14:textId="77777777" w:rsidR="00014CD7" w:rsidRDefault="00014CD7" w:rsidP="00014CD7">
      <w:pPr>
        <w:spacing w:after="0" w:line="240" w:lineRule="auto"/>
        <w:rPr>
          <w:rFonts w:ascii="Times New Roman" w:eastAsia="Times New Roman" w:hAnsi="Times New Roman" w:cs="Times New Roman"/>
          <w:sz w:val="24"/>
          <w:szCs w:val="24"/>
        </w:rPr>
      </w:pPr>
    </w:p>
    <w:p w14:paraId="43F4429D" w14:textId="77777777" w:rsidR="00014CD7" w:rsidRPr="00CD06B0"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Client Termination Procedure</w:t>
      </w:r>
    </w:p>
    <w:p w14:paraId="0CAC5449" w14:textId="77777777" w:rsidR="00014CD7" w:rsidRPr="00CD06B0" w:rsidRDefault="00014CD7" w:rsidP="00014CD7">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Once a student has completed </w:t>
      </w:r>
      <w:r w:rsidR="002A0D40">
        <w:rPr>
          <w:rFonts w:ascii="Times New Roman" w:eastAsia="Times New Roman" w:hAnsi="Times New Roman" w:cs="Times New Roman"/>
          <w:sz w:val="24"/>
          <w:szCs w:val="24"/>
        </w:rPr>
        <w:t>services with L</w:t>
      </w:r>
      <w:r w:rsidRPr="00CD06B0">
        <w:rPr>
          <w:rFonts w:ascii="Times New Roman" w:eastAsia="Times New Roman" w:hAnsi="Times New Roman" w:cs="Times New Roman"/>
          <w:sz w:val="24"/>
          <w:szCs w:val="24"/>
        </w:rPr>
        <w:t>CCC Counseling and Campus Wellness the following procedure will terminate service:</w:t>
      </w:r>
    </w:p>
    <w:p w14:paraId="4A2A206D" w14:textId="0A414F6A" w:rsidR="00014CD7" w:rsidRDefault="002A0D40" w:rsidP="00014CD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w:t>
      </w:r>
      <w:r w:rsidR="0012647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 brief exit survey</w:t>
      </w:r>
      <w:r w:rsidR="00126477">
        <w:rPr>
          <w:rFonts w:ascii="Times New Roman" w:eastAsia="Times New Roman" w:hAnsi="Times New Roman" w:cs="Times New Roman"/>
          <w:sz w:val="24"/>
          <w:szCs w:val="24"/>
        </w:rPr>
        <w:t xml:space="preserve"> and/or referral to a community agency, if appropriate</w:t>
      </w:r>
      <w:r>
        <w:rPr>
          <w:rFonts w:ascii="Times New Roman" w:eastAsia="Times New Roman" w:hAnsi="Times New Roman" w:cs="Times New Roman"/>
          <w:sz w:val="24"/>
          <w:szCs w:val="24"/>
        </w:rPr>
        <w:t>.</w:t>
      </w:r>
    </w:p>
    <w:p w14:paraId="4D2AE05F" w14:textId="77777777" w:rsidR="00014CD7" w:rsidRPr="00EE2948" w:rsidRDefault="00014CD7" w:rsidP="00014CD7">
      <w:pPr>
        <w:spacing w:after="0" w:line="240" w:lineRule="auto"/>
        <w:rPr>
          <w:rFonts w:ascii="Times New Roman" w:eastAsia="Times New Roman" w:hAnsi="Times New Roman" w:cs="Times New Roman"/>
          <w:sz w:val="24"/>
          <w:szCs w:val="24"/>
          <w:highlight w:val="yellow"/>
          <w:u w:val="single"/>
        </w:rPr>
      </w:pPr>
    </w:p>
    <w:p w14:paraId="00EE7023" w14:textId="77777777" w:rsidR="00014CD7" w:rsidRPr="00CD06B0"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Re-entry Procedure</w:t>
      </w:r>
    </w:p>
    <w:p w14:paraId="363775A3" w14:textId="40E498F5" w:rsidR="00DD2BA1" w:rsidRDefault="00DD2BA1" w:rsidP="00014CD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previously attended counseling with CCW in previous semesters will be required to complete all new student paperwork, including the intake forms, disclosure statement, and initial survey.  </w:t>
      </w:r>
    </w:p>
    <w:p w14:paraId="6CC1969D" w14:textId="77777777" w:rsidR="00014CD7" w:rsidRDefault="00014CD7" w:rsidP="00014CD7">
      <w:pPr>
        <w:spacing w:after="0" w:line="240" w:lineRule="auto"/>
        <w:rPr>
          <w:rFonts w:ascii="Times New Roman" w:eastAsia="Times New Roman" w:hAnsi="Times New Roman" w:cs="Times New Roman"/>
          <w:sz w:val="24"/>
          <w:szCs w:val="24"/>
        </w:rPr>
      </w:pPr>
    </w:p>
    <w:p w14:paraId="70052613" w14:textId="77777777" w:rsidR="001C7221" w:rsidRDefault="001C7221" w:rsidP="00014CD7">
      <w:pPr>
        <w:spacing w:after="0" w:line="240" w:lineRule="auto"/>
        <w:rPr>
          <w:rFonts w:ascii="Times New Roman" w:eastAsia="Times New Roman" w:hAnsi="Times New Roman" w:cs="Times New Roman"/>
          <w:sz w:val="24"/>
          <w:szCs w:val="24"/>
          <w:u w:val="single"/>
        </w:rPr>
      </w:pPr>
    </w:p>
    <w:p w14:paraId="62054C74" w14:textId="77777777" w:rsidR="001C7221" w:rsidRDefault="001C7221" w:rsidP="00014CD7">
      <w:pPr>
        <w:spacing w:after="0" w:line="240" w:lineRule="auto"/>
        <w:rPr>
          <w:rFonts w:ascii="Times New Roman" w:eastAsia="Times New Roman" w:hAnsi="Times New Roman" w:cs="Times New Roman"/>
          <w:sz w:val="24"/>
          <w:szCs w:val="24"/>
          <w:u w:val="single"/>
        </w:rPr>
      </w:pPr>
    </w:p>
    <w:p w14:paraId="59BBE5FE" w14:textId="1092925A" w:rsidR="00014CD7" w:rsidRPr="00F4642E" w:rsidRDefault="00014CD7" w:rsidP="00014CD7">
      <w:pPr>
        <w:spacing w:after="0" w:line="240" w:lineRule="auto"/>
        <w:rPr>
          <w:rFonts w:ascii="Times New Roman" w:eastAsia="Times New Roman" w:hAnsi="Times New Roman" w:cs="Times New Roman"/>
          <w:sz w:val="24"/>
          <w:szCs w:val="24"/>
          <w:u w:val="single"/>
        </w:rPr>
      </w:pPr>
      <w:r w:rsidRPr="00F4642E">
        <w:rPr>
          <w:rFonts w:ascii="Times New Roman" w:eastAsia="Times New Roman" w:hAnsi="Times New Roman" w:cs="Times New Roman"/>
          <w:sz w:val="24"/>
          <w:szCs w:val="24"/>
          <w:u w:val="single"/>
        </w:rPr>
        <w:t>Counselor/Student Relations</w:t>
      </w:r>
    </w:p>
    <w:p w14:paraId="18731CEA" w14:textId="3B7EC9DB"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assigned to a single counselor </w:t>
      </w:r>
      <w:r w:rsidR="002A0D40">
        <w:rPr>
          <w:rFonts w:ascii="Times New Roman" w:eastAsia="Times New Roman" w:hAnsi="Times New Roman" w:cs="Times New Roman"/>
          <w:sz w:val="24"/>
          <w:szCs w:val="24"/>
        </w:rPr>
        <w:t>until services are deemed complete</w:t>
      </w:r>
      <w:r>
        <w:rPr>
          <w:rFonts w:ascii="Times New Roman" w:eastAsia="Times New Roman" w:hAnsi="Times New Roman" w:cs="Times New Roman"/>
          <w:sz w:val="24"/>
          <w:szCs w:val="24"/>
        </w:rPr>
        <w:t>.  Students may request a counselor at the beginning of services and accommodation will be made on a case-by-case basis.</w:t>
      </w:r>
      <w:r w:rsidR="006D6937">
        <w:rPr>
          <w:rFonts w:ascii="Times New Roman" w:eastAsia="Times New Roman" w:hAnsi="Times New Roman" w:cs="Times New Roman"/>
          <w:sz w:val="24"/>
          <w:szCs w:val="24"/>
        </w:rPr>
        <w:t xml:space="preserve">  In a crisis situation, students may meet with the first available counselor.</w:t>
      </w:r>
    </w:p>
    <w:p w14:paraId="1328F61B" w14:textId="77777777" w:rsidR="00014CD7" w:rsidRDefault="00014CD7" w:rsidP="00014CD7">
      <w:pPr>
        <w:spacing w:after="0" w:line="240" w:lineRule="auto"/>
        <w:rPr>
          <w:rFonts w:ascii="Times New Roman" w:eastAsia="Times New Roman" w:hAnsi="Times New Roman" w:cs="Times New Roman"/>
          <w:sz w:val="24"/>
          <w:szCs w:val="24"/>
        </w:rPr>
      </w:pPr>
    </w:p>
    <w:p w14:paraId="7DB9B94E" w14:textId="009BABF0" w:rsidR="000F304B" w:rsidRPr="005D608B" w:rsidRDefault="000F304B" w:rsidP="00014CD7">
      <w:pPr>
        <w:spacing w:after="0" w:line="240" w:lineRule="auto"/>
        <w:rPr>
          <w:rFonts w:ascii="Times New Roman" w:eastAsia="Times New Roman" w:hAnsi="Times New Roman" w:cs="Times New Roman"/>
          <w:sz w:val="24"/>
          <w:szCs w:val="24"/>
          <w:u w:val="single"/>
        </w:rPr>
      </w:pPr>
      <w:r w:rsidRPr="005D608B">
        <w:rPr>
          <w:rFonts w:ascii="Times New Roman" w:eastAsia="Times New Roman" w:hAnsi="Times New Roman" w:cs="Times New Roman"/>
          <w:sz w:val="24"/>
          <w:szCs w:val="24"/>
          <w:u w:val="single"/>
        </w:rPr>
        <w:t>Providing Services to Minors</w:t>
      </w:r>
    </w:p>
    <w:p w14:paraId="6F1FD87F" w14:textId="6DD72839" w:rsidR="000F304B" w:rsidRPr="002A332D" w:rsidRDefault="000F304B" w:rsidP="00014CD7">
      <w:pPr>
        <w:spacing w:after="0" w:line="240" w:lineRule="auto"/>
        <w:rPr>
          <w:rFonts w:ascii="Times New Roman" w:eastAsia="Times New Roman" w:hAnsi="Times New Roman" w:cs="Times New Roman"/>
          <w:sz w:val="24"/>
          <w:szCs w:val="24"/>
        </w:rPr>
      </w:pPr>
      <w:r w:rsidRPr="002A332D">
        <w:rPr>
          <w:rFonts w:ascii="Times New Roman" w:eastAsia="Times New Roman" w:hAnsi="Times New Roman" w:cs="Times New Roman"/>
          <w:sz w:val="24"/>
          <w:szCs w:val="24"/>
        </w:rPr>
        <w:t>Students under the age of 18 must receive parental consent prior to engaging in therapeutic treatment.  Students under the age of 18 who are married, acti</w:t>
      </w:r>
      <w:r w:rsidR="005D608B" w:rsidRPr="002A332D">
        <w:rPr>
          <w:rFonts w:ascii="Times New Roman" w:eastAsia="Times New Roman" w:hAnsi="Times New Roman" w:cs="Times New Roman"/>
          <w:sz w:val="24"/>
          <w:szCs w:val="24"/>
        </w:rPr>
        <w:t xml:space="preserve">ve military, or emancipated may consent to treatment without parental permission.  </w:t>
      </w:r>
      <w:r w:rsidR="002A332D">
        <w:rPr>
          <w:rFonts w:ascii="Times New Roman" w:eastAsia="Times New Roman" w:hAnsi="Times New Roman" w:cs="Times New Roman"/>
          <w:sz w:val="24"/>
          <w:szCs w:val="24"/>
        </w:rPr>
        <w:t>LCCC c</w:t>
      </w:r>
      <w:r w:rsidR="005D608B" w:rsidRPr="002A332D">
        <w:rPr>
          <w:rFonts w:ascii="Times New Roman" w:eastAsia="Times New Roman" w:hAnsi="Times New Roman" w:cs="Times New Roman"/>
          <w:sz w:val="24"/>
          <w:szCs w:val="24"/>
        </w:rPr>
        <w:t>ounseling services may be provided to a minor</w:t>
      </w:r>
      <w:r w:rsidR="002A332D">
        <w:rPr>
          <w:rFonts w:ascii="Times New Roman" w:eastAsia="Times New Roman" w:hAnsi="Times New Roman" w:cs="Times New Roman"/>
          <w:sz w:val="24"/>
          <w:szCs w:val="24"/>
        </w:rPr>
        <w:t xml:space="preserve"> without parental consent</w:t>
      </w:r>
      <w:r w:rsidR="005D608B" w:rsidRPr="002A332D">
        <w:rPr>
          <w:rFonts w:ascii="Times New Roman" w:eastAsia="Times New Roman" w:hAnsi="Times New Roman" w:cs="Times New Roman"/>
          <w:sz w:val="24"/>
          <w:szCs w:val="24"/>
        </w:rPr>
        <w:t xml:space="preserve"> only under the following exceptions:</w:t>
      </w:r>
    </w:p>
    <w:p w14:paraId="1411CF05" w14:textId="4A19582E" w:rsidR="005D608B" w:rsidRPr="002A332D" w:rsidRDefault="005D608B" w:rsidP="001C7221">
      <w:pPr>
        <w:pStyle w:val="ListParagraph"/>
        <w:numPr>
          <w:ilvl w:val="0"/>
          <w:numId w:val="21"/>
        </w:numPr>
        <w:spacing w:after="0" w:line="240" w:lineRule="auto"/>
        <w:rPr>
          <w:rFonts w:ascii="Times New Roman" w:eastAsia="Times New Roman" w:hAnsi="Times New Roman" w:cs="Times New Roman"/>
          <w:sz w:val="24"/>
          <w:szCs w:val="24"/>
        </w:rPr>
      </w:pPr>
      <w:r w:rsidRPr="002A332D">
        <w:rPr>
          <w:rFonts w:ascii="Times New Roman" w:eastAsia="Times New Roman" w:hAnsi="Times New Roman" w:cs="Times New Roman"/>
          <w:sz w:val="24"/>
          <w:szCs w:val="24"/>
        </w:rPr>
        <w:t>Presence of child abuse or neglect in the minor’s home</w:t>
      </w:r>
    </w:p>
    <w:p w14:paraId="4958BA39" w14:textId="16522071" w:rsidR="005D608B" w:rsidRPr="002A332D" w:rsidRDefault="005D608B" w:rsidP="001C7221">
      <w:pPr>
        <w:pStyle w:val="ListParagraph"/>
        <w:numPr>
          <w:ilvl w:val="0"/>
          <w:numId w:val="21"/>
        </w:numPr>
        <w:spacing w:after="0" w:line="240" w:lineRule="auto"/>
        <w:rPr>
          <w:rFonts w:ascii="Times New Roman" w:eastAsia="Times New Roman" w:hAnsi="Times New Roman" w:cs="Times New Roman"/>
          <w:sz w:val="24"/>
          <w:szCs w:val="24"/>
        </w:rPr>
      </w:pPr>
      <w:r w:rsidRPr="002A332D">
        <w:rPr>
          <w:rFonts w:ascii="Times New Roman" w:eastAsia="Times New Roman" w:hAnsi="Times New Roman" w:cs="Times New Roman"/>
          <w:sz w:val="24"/>
          <w:szCs w:val="24"/>
        </w:rPr>
        <w:t xml:space="preserve">Minor’s mental health needs are sufficiently urgent enough to require immediate attention (presence of serious and </w:t>
      </w:r>
      <w:proofErr w:type="spellStart"/>
      <w:r w:rsidRPr="002A332D">
        <w:rPr>
          <w:rFonts w:ascii="Times New Roman" w:eastAsia="Times New Roman" w:hAnsi="Times New Roman" w:cs="Times New Roman"/>
          <w:sz w:val="24"/>
          <w:szCs w:val="24"/>
        </w:rPr>
        <w:t>forseeable</w:t>
      </w:r>
      <w:proofErr w:type="spellEnd"/>
      <w:r w:rsidRPr="002A332D">
        <w:rPr>
          <w:rFonts w:ascii="Times New Roman" w:eastAsia="Times New Roman" w:hAnsi="Times New Roman" w:cs="Times New Roman"/>
          <w:sz w:val="24"/>
          <w:szCs w:val="24"/>
        </w:rPr>
        <w:t xml:space="preserve"> harm, ACA Code of Ethics B.2.a)</w:t>
      </w:r>
    </w:p>
    <w:p w14:paraId="3D414C34" w14:textId="4DB64C13" w:rsidR="005D608B" w:rsidRPr="002A332D" w:rsidRDefault="005D608B" w:rsidP="00014CD7">
      <w:pPr>
        <w:spacing w:after="0" w:line="240" w:lineRule="auto"/>
        <w:rPr>
          <w:rFonts w:ascii="Times New Roman" w:eastAsia="Times New Roman" w:hAnsi="Times New Roman" w:cs="Times New Roman"/>
          <w:sz w:val="24"/>
          <w:szCs w:val="24"/>
        </w:rPr>
      </w:pPr>
      <w:r w:rsidRPr="002A332D">
        <w:rPr>
          <w:rFonts w:ascii="Times New Roman" w:hAnsi="Times New Roman" w:cs="Times New Roman"/>
          <w:sz w:val="24"/>
          <w:szCs w:val="24"/>
        </w:rPr>
        <w:t xml:space="preserve">These services will be provided in accordance with </w:t>
      </w:r>
      <w:hyperlink r:id="rId6" w:anchor="WY Stat %C2%A7 14-1-101 (1997 through Reg Sess)" w:history="1">
        <w:r w:rsidRPr="002A332D">
          <w:rPr>
            <w:rStyle w:val="Hyperlink"/>
            <w:rFonts w:ascii="Times New Roman" w:hAnsi="Times New Roman" w:cs="Times New Roman"/>
            <w:color w:val="06357A"/>
            <w:sz w:val="24"/>
            <w:szCs w:val="24"/>
            <w:u w:val="none"/>
            <w:shd w:val="clear" w:color="auto" w:fill="FFFFFF"/>
          </w:rPr>
          <w:t xml:space="preserve">WY Stat § 14-1-101 (1997 through </w:t>
        </w:r>
        <w:proofErr w:type="spellStart"/>
        <w:r w:rsidRPr="002A332D">
          <w:rPr>
            <w:rStyle w:val="Hyperlink"/>
            <w:rFonts w:ascii="Times New Roman" w:hAnsi="Times New Roman" w:cs="Times New Roman"/>
            <w:color w:val="06357A"/>
            <w:sz w:val="24"/>
            <w:szCs w:val="24"/>
            <w:u w:val="none"/>
            <w:shd w:val="clear" w:color="auto" w:fill="FFFFFF"/>
          </w:rPr>
          <w:t>Reg</w:t>
        </w:r>
        <w:proofErr w:type="spellEnd"/>
        <w:r w:rsidRPr="002A332D">
          <w:rPr>
            <w:rStyle w:val="Hyperlink"/>
            <w:rFonts w:ascii="Times New Roman" w:hAnsi="Times New Roman" w:cs="Times New Roman"/>
            <w:color w:val="06357A"/>
            <w:sz w:val="24"/>
            <w:szCs w:val="24"/>
            <w:u w:val="none"/>
            <w:shd w:val="clear" w:color="auto" w:fill="FFFFFF"/>
          </w:rPr>
          <w:t xml:space="preserve"> </w:t>
        </w:r>
        <w:proofErr w:type="spellStart"/>
        <w:r w:rsidRPr="002A332D">
          <w:rPr>
            <w:rStyle w:val="Hyperlink"/>
            <w:rFonts w:ascii="Times New Roman" w:hAnsi="Times New Roman" w:cs="Times New Roman"/>
            <w:color w:val="06357A"/>
            <w:sz w:val="24"/>
            <w:szCs w:val="24"/>
            <w:u w:val="none"/>
            <w:shd w:val="clear" w:color="auto" w:fill="FFFFFF"/>
          </w:rPr>
          <w:t>Sess</w:t>
        </w:r>
        <w:proofErr w:type="spellEnd"/>
        <w:r w:rsidRPr="002A332D">
          <w:rPr>
            <w:rStyle w:val="Hyperlink"/>
            <w:rFonts w:ascii="Times New Roman" w:hAnsi="Times New Roman" w:cs="Times New Roman"/>
            <w:color w:val="06357A"/>
            <w:sz w:val="24"/>
            <w:szCs w:val="24"/>
            <w:u w:val="none"/>
            <w:shd w:val="clear" w:color="auto" w:fill="FFFFFF"/>
          </w:rPr>
          <w:t>)</w:t>
        </w:r>
      </w:hyperlink>
      <w:r w:rsidRPr="002A332D">
        <w:rPr>
          <w:rFonts w:ascii="Times New Roman" w:hAnsi="Times New Roman" w:cs="Times New Roman"/>
          <w:sz w:val="24"/>
          <w:szCs w:val="24"/>
        </w:rPr>
        <w:t>.</w:t>
      </w:r>
      <w:r w:rsidR="002A332D">
        <w:rPr>
          <w:rFonts w:ascii="Times New Roman" w:hAnsi="Times New Roman" w:cs="Times New Roman"/>
          <w:sz w:val="24"/>
          <w:szCs w:val="24"/>
        </w:rPr>
        <w:t xml:space="preserve">  Minors meeting with a counselor for the above circumstances are not guaranteed confidentiality of services due to counselor mandated reporting requirements.  </w:t>
      </w:r>
    </w:p>
    <w:p w14:paraId="04276EB0" w14:textId="77777777" w:rsidR="005D608B" w:rsidRDefault="005D608B" w:rsidP="00014CD7">
      <w:pPr>
        <w:spacing w:after="0" w:line="240" w:lineRule="auto"/>
        <w:rPr>
          <w:rFonts w:ascii="Times New Roman" w:eastAsia="Times New Roman" w:hAnsi="Times New Roman" w:cs="Times New Roman"/>
          <w:sz w:val="24"/>
          <w:szCs w:val="24"/>
          <w:u w:val="single"/>
        </w:rPr>
      </w:pPr>
    </w:p>
    <w:p w14:paraId="25762D05" w14:textId="2B1C74CD"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On-Call</w:t>
      </w:r>
    </w:p>
    <w:p w14:paraId="7F654C89" w14:textId="18343EA1" w:rsidR="00E6167A"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Counselors are available after-hours</w:t>
      </w:r>
      <w:r w:rsidR="00060CD6">
        <w:rPr>
          <w:rFonts w:ascii="Times New Roman" w:eastAsia="Times New Roman" w:hAnsi="Times New Roman" w:cs="Times New Roman"/>
          <w:sz w:val="24"/>
          <w:szCs w:val="24"/>
        </w:rPr>
        <w:t xml:space="preserve">, for critical emergency situations </w:t>
      </w:r>
      <w:r w:rsidR="00F326B5">
        <w:rPr>
          <w:rFonts w:ascii="Times New Roman" w:eastAsia="Times New Roman" w:hAnsi="Times New Roman" w:cs="Times New Roman"/>
          <w:sz w:val="24"/>
          <w:szCs w:val="24"/>
        </w:rPr>
        <w:t>only</w:t>
      </w:r>
      <w:r w:rsidR="00E6167A">
        <w:rPr>
          <w:rFonts w:ascii="Times New Roman" w:eastAsia="Times New Roman" w:hAnsi="Times New Roman" w:cs="Times New Roman"/>
          <w:sz w:val="24"/>
          <w:szCs w:val="24"/>
        </w:rPr>
        <w:t xml:space="preserve"> when contacted by E4 </w:t>
      </w:r>
      <w:r w:rsidR="002A332D">
        <w:rPr>
          <w:rFonts w:ascii="Times New Roman" w:eastAsia="Times New Roman" w:hAnsi="Times New Roman" w:cs="Times New Roman"/>
          <w:sz w:val="24"/>
          <w:szCs w:val="24"/>
        </w:rPr>
        <w:t>Health, the Dean of Students, the Vice President of Student Services, or</w:t>
      </w:r>
      <w:r w:rsidR="00E6167A">
        <w:rPr>
          <w:rFonts w:ascii="Times New Roman" w:eastAsia="Times New Roman" w:hAnsi="Times New Roman" w:cs="Times New Roman"/>
          <w:sz w:val="24"/>
          <w:szCs w:val="24"/>
        </w:rPr>
        <w:t xml:space="preserve"> the Residence Hall Director</w:t>
      </w:r>
      <w:r w:rsidR="00F326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480C">
        <w:rPr>
          <w:rFonts w:ascii="Times New Roman" w:eastAsia="Times New Roman" w:hAnsi="Times New Roman" w:cs="Times New Roman"/>
          <w:sz w:val="24"/>
          <w:szCs w:val="24"/>
        </w:rPr>
        <w:t>T</w:t>
      </w:r>
      <w:r w:rsidR="00F326B5">
        <w:rPr>
          <w:rFonts w:ascii="Times New Roman" w:eastAsia="Times New Roman" w:hAnsi="Times New Roman" w:cs="Times New Roman"/>
          <w:sz w:val="24"/>
          <w:szCs w:val="24"/>
        </w:rPr>
        <w:t>he on-call service center</w:t>
      </w:r>
      <w:r w:rsidR="00D6480C">
        <w:rPr>
          <w:rFonts w:ascii="Times New Roman" w:eastAsia="Times New Roman" w:hAnsi="Times New Roman" w:cs="Times New Roman"/>
          <w:sz w:val="24"/>
          <w:szCs w:val="24"/>
        </w:rPr>
        <w:t xml:space="preserve"> </w:t>
      </w:r>
      <w:r w:rsidR="00E6167A">
        <w:rPr>
          <w:rFonts w:ascii="Times New Roman" w:eastAsia="Times New Roman" w:hAnsi="Times New Roman" w:cs="Times New Roman"/>
          <w:sz w:val="24"/>
          <w:szCs w:val="24"/>
        </w:rPr>
        <w:t>E4 Health</w:t>
      </w:r>
      <w:r w:rsidR="00D6480C">
        <w:rPr>
          <w:rFonts w:ascii="Times New Roman" w:eastAsia="Times New Roman" w:hAnsi="Times New Roman" w:cs="Times New Roman"/>
          <w:sz w:val="24"/>
          <w:szCs w:val="24"/>
        </w:rPr>
        <w:t>,</w:t>
      </w:r>
      <w:r w:rsidR="00F326B5">
        <w:rPr>
          <w:rFonts w:ascii="Times New Roman" w:eastAsia="Times New Roman" w:hAnsi="Times New Roman" w:cs="Times New Roman"/>
          <w:sz w:val="24"/>
          <w:szCs w:val="24"/>
        </w:rPr>
        <w:t xml:space="preserve"> will serve as the emergency after-hours point of contact.</w:t>
      </w:r>
      <w:r w:rsidR="00D6480C">
        <w:rPr>
          <w:rFonts w:ascii="Times New Roman" w:eastAsia="Times New Roman" w:hAnsi="Times New Roman" w:cs="Times New Roman"/>
          <w:sz w:val="24"/>
          <w:szCs w:val="24"/>
        </w:rPr>
        <w:t xml:space="preserve">  </w:t>
      </w:r>
      <w:r w:rsidR="00E6167A">
        <w:rPr>
          <w:rFonts w:ascii="Times New Roman" w:eastAsia="Times New Roman" w:hAnsi="Times New Roman" w:cs="Times New Roman"/>
          <w:sz w:val="24"/>
          <w:szCs w:val="24"/>
        </w:rPr>
        <w:t xml:space="preserve">On-call therapists are staffed by E4Health to provide crisis counseling for students who call their toll free number, (844) 208-7073.  E4 Health will follow LCCC protocols when making referrals and to contact emergency personnel, LCCC Administrators, and the Coordinator of Counseling and Campus Wellness (see appendix A for E4 Health protocol).  </w:t>
      </w:r>
      <w:r w:rsidR="00D6480C">
        <w:rPr>
          <w:rFonts w:ascii="Times New Roman" w:eastAsia="Times New Roman" w:hAnsi="Times New Roman" w:cs="Times New Roman"/>
          <w:sz w:val="24"/>
          <w:szCs w:val="24"/>
        </w:rPr>
        <w:t>All necessary LCCC personnel</w:t>
      </w:r>
      <w:r w:rsidR="007661E1">
        <w:rPr>
          <w:rFonts w:ascii="Times New Roman" w:eastAsia="Times New Roman" w:hAnsi="Times New Roman" w:cs="Times New Roman"/>
          <w:sz w:val="24"/>
          <w:szCs w:val="24"/>
        </w:rPr>
        <w:t xml:space="preserve"> including Campus Safety and Housing</w:t>
      </w:r>
      <w:r w:rsidR="00D6480C">
        <w:rPr>
          <w:rFonts w:ascii="Times New Roman" w:eastAsia="Times New Roman" w:hAnsi="Times New Roman" w:cs="Times New Roman"/>
          <w:sz w:val="24"/>
          <w:szCs w:val="24"/>
        </w:rPr>
        <w:t xml:space="preserve"> have this number. </w:t>
      </w:r>
      <w:r w:rsidR="00E6167A">
        <w:rPr>
          <w:rFonts w:ascii="Times New Roman" w:eastAsia="Times New Roman" w:hAnsi="Times New Roman" w:cs="Times New Roman"/>
          <w:sz w:val="24"/>
          <w:szCs w:val="24"/>
        </w:rPr>
        <w:t xml:space="preserve">  Albany County Campus will also utilize </w:t>
      </w:r>
      <w:proofErr w:type="spellStart"/>
      <w:r w:rsidR="00E6167A">
        <w:rPr>
          <w:rFonts w:ascii="Times New Roman" w:eastAsia="Times New Roman" w:hAnsi="Times New Roman" w:cs="Times New Roman"/>
          <w:sz w:val="24"/>
          <w:szCs w:val="24"/>
        </w:rPr>
        <w:t>WellConnect</w:t>
      </w:r>
      <w:proofErr w:type="spellEnd"/>
      <w:r w:rsidR="00E6167A">
        <w:rPr>
          <w:rFonts w:ascii="Times New Roman" w:eastAsia="Times New Roman" w:hAnsi="Times New Roman" w:cs="Times New Roman"/>
          <w:sz w:val="24"/>
          <w:szCs w:val="24"/>
        </w:rPr>
        <w:t xml:space="preserve"> services through E4Health for crisis management.  The Coordinator of Counseling and Campus Wellness will serve as a liaison for Albany County Campus and E4 Health in regards to at-risk students.  </w:t>
      </w:r>
    </w:p>
    <w:p w14:paraId="750BCDD2" w14:textId="77777777" w:rsidR="00E6167A" w:rsidRDefault="00E6167A" w:rsidP="00014CD7">
      <w:pPr>
        <w:spacing w:after="0" w:line="240" w:lineRule="auto"/>
        <w:rPr>
          <w:rFonts w:ascii="Times New Roman" w:eastAsia="Times New Roman" w:hAnsi="Times New Roman" w:cs="Times New Roman"/>
          <w:sz w:val="24"/>
          <w:szCs w:val="24"/>
        </w:rPr>
      </w:pPr>
    </w:p>
    <w:p w14:paraId="41A9F008" w14:textId="6E0CEA36" w:rsidR="00014CD7" w:rsidRDefault="00E6167A"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E4 Health will provide the Counseling Coordinator with a call report via email after a student places a call to </w:t>
      </w:r>
      <w:proofErr w:type="spellStart"/>
      <w:r>
        <w:rPr>
          <w:rFonts w:ascii="Times New Roman" w:eastAsia="Times New Roman" w:hAnsi="Times New Roman" w:cs="Times New Roman"/>
          <w:sz w:val="24"/>
          <w:szCs w:val="24"/>
        </w:rPr>
        <w:t>WellConnect</w:t>
      </w:r>
      <w:proofErr w:type="spellEnd"/>
      <w:r>
        <w:rPr>
          <w:rFonts w:ascii="Times New Roman" w:eastAsia="Times New Roman" w:hAnsi="Times New Roman" w:cs="Times New Roman"/>
          <w:sz w:val="24"/>
          <w:szCs w:val="24"/>
        </w:rPr>
        <w:t xml:space="preserve">.  The content of these emails will remain confidential information maintained by Counseling and Campus Wellness.  </w:t>
      </w:r>
      <w:r w:rsidR="00F326B5">
        <w:rPr>
          <w:rFonts w:ascii="Times New Roman" w:eastAsia="Times New Roman" w:hAnsi="Times New Roman" w:cs="Times New Roman"/>
          <w:sz w:val="24"/>
          <w:szCs w:val="24"/>
        </w:rPr>
        <w:t xml:space="preserve">  </w:t>
      </w:r>
    </w:p>
    <w:p w14:paraId="2F6A4D3B" w14:textId="77777777" w:rsidR="00014CD7" w:rsidRDefault="00014CD7" w:rsidP="00014CD7">
      <w:pPr>
        <w:spacing w:after="0" w:line="240" w:lineRule="auto"/>
        <w:rPr>
          <w:rFonts w:ascii="Times New Roman" w:eastAsia="Times New Roman" w:hAnsi="Times New Roman" w:cs="Times New Roman"/>
          <w:sz w:val="24"/>
          <w:szCs w:val="24"/>
        </w:rPr>
      </w:pPr>
    </w:p>
    <w:p w14:paraId="1C21A09C" w14:textId="77777777"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Office Staffing</w:t>
      </w:r>
    </w:p>
    <w:p w14:paraId="511B41C9" w14:textId="180F3046" w:rsidR="00014CD7" w:rsidRDefault="00014CD7"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fall and spring semesters while students are enrolled</w:t>
      </w:r>
      <w:r w:rsidR="000A44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counseling office will be staffed between the hours of 8 a.m. to 5 p.m.</w:t>
      </w:r>
      <w:r w:rsidR="006D6937">
        <w:rPr>
          <w:rFonts w:ascii="Times New Roman" w:eastAsia="Times New Roman" w:hAnsi="Times New Roman" w:cs="Times New Roman"/>
          <w:sz w:val="24"/>
          <w:szCs w:val="24"/>
        </w:rPr>
        <w:t xml:space="preserve">  Staffing during the summer semester w</w:t>
      </w:r>
      <w:r w:rsidR="00BB3538">
        <w:rPr>
          <w:rFonts w:ascii="Times New Roman" w:eastAsia="Times New Roman" w:hAnsi="Times New Roman" w:cs="Times New Roman"/>
          <w:sz w:val="24"/>
          <w:szCs w:val="24"/>
        </w:rPr>
        <w:t>ill be between 7:30 a.m. and 4:0</w:t>
      </w:r>
      <w:r w:rsidR="006D6937">
        <w:rPr>
          <w:rFonts w:ascii="Times New Roman" w:eastAsia="Times New Roman" w:hAnsi="Times New Roman" w:cs="Times New Roman"/>
          <w:sz w:val="24"/>
          <w:szCs w:val="24"/>
        </w:rPr>
        <w:t>0 p.m.</w:t>
      </w:r>
      <w:r>
        <w:rPr>
          <w:rFonts w:ascii="Times New Roman" w:eastAsia="Times New Roman" w:hAnsi="Times New Roman" w:cs="Times New Roman"/>
          <w:sz w:val="24"/>
          <w:szCs w:val="24"/>
        </w:rPr>
        <w:t xml:space="preserve"> </w:t>
      </w:r>
    </w:p>
    <w:p w14:paraId="1DB78FF1" w14:textId="77777777" w:rsidR="00014CD7" w:rsidRDefault="00014CD7" w:rsidP="00014CD7">
      <w:pPr>
        <w:spacing w:after="0" w:line="240" w:lineRule="auto"/>
        <w:rPr>
          <w:rFonts w:ascii="Times New Roman" w:eastAsia="Times New Roman" w:hAnsi="Times New Roman" w:cs="Times New Roman"/>
          <w:sz w:val="24"/>
          <w:szCs w:val="24"/>
        </w:rPr>
      </w:pPr>
    </w:p>
    <w:p w14:paraId="2619D4D0" w14:textId="77777777"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Type of Counseling</w:t>
      </w:r>
    </w:p>
    <w:p w14:paraId="4805F53F" w14:textId="382C351E" w:rsidR="00014CD7" w:rsidRDefault="00BB3538" w:rsidP="00014C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w:t>
      </w:r>
      <w:r w:rsidR="000A448A">
        <w:rPr>
          <w:rFonts w:ascii="Times New Roman" w:eastAsia="Times New Roman" w:hAnsi="Times New Roman" w:cs="Times New Roman"/>
          <w:sz w:val="24"/>
          <w:szCs w:val="24"/>
        </w:rPr>
        <w:t>, couples</w:t>
      </w:r>
      <w:r w:rsidR="00014CD7">
        <w:rPr>
          <w:rFonts w:ascii="Times New Roman" w:eastAsia="Times New Roman" w:hAnsi="Times New Roman" w:cs="Times New Roman"/>
          <w:sz w:val="24"/>
          <w:szCs w:val="24"/>
        </w:rPr>
        <w:t xml:space="preserve"> and group counseling sessions are the primary services offered through the counseling office.</w:t>
      </w:r>
      <w:r w:rsidR="00060CD6">
        <w:rPr>
          <w:rFonts w:ascii="Times New Roman" w:eastAsia="Times New Roman" w:hAnsi="Times New Roman" w:cs="Times New Roman"/>
          <w:sz w:val="24"/>
          <w:szCs w:val="24"/>
        </w:rPr>
        <w:t xml:space="preserve"> Tele-counseling is not a service that is provided.</w:t>
      </w:r>
    </w:p>
    <w:p w14:paraId="12589C12" w14:textId="77777777" w:rsidR="009C149C" w:rsidRDefault="009C149C" w:rsidP="00014CD7">
      <w:pPr>
        <w:spacing w:after="0" w:line="240" w:lineRule="auto"/>
        <w:rPr>
          <w:rFonts w:ascii="Times New Roman" w:eastAsia="Times New Roman" w:hAnsi="Times New Roman" w:cs="Times New Roman"/>
          <w:sz w:val="24"/>
          <w:szCs w:val="24"/>
        </w:rPr>
      </w:pPr>
    </w:p>
    <w:p w14:paraId="6C681E9A" w14:textId="12FE95E2" w:rsidR="00014CD7" w:rsidRDefault="00014CD7" w:rsidP="00014CD7">
      <w:pPr>
        <w:spacing w:after="0" w:line="240" w:lineRule="auto"/>
        <w:rPr>
          <w:rFonts w:ascii="Times New Roman" w:eastAsia="Times New Roman" w:hAnsi="Times New Roman" w:cs="Times New Roman"/>
          <w:sz w:val="24"/>
          <w:szCs w:val="24"/>
          <w:u w:val="single"/>
        </w:rPr>
      </w:pPr>
      <w:r w:rsidRPr="00CD06B0">
        <w:rPr>
          <w:rFonts w:ascii="Times New Roman" w:eastAsia="Times New Roman" w:hAnsi="Times New Roman" w:cs="Times New Roman"/>
          <w:sz w:val="24"/>
          <w:szCs w:val="24"/>
          <w:u w:val="single"/>
        </w:rPr>
        <w:t>Summer and Semester Counseling Protocol</w:t>
      </w:r>
    </w:p>
    <w:p w14:paraId="716ADF65" w14:textId="4D77EAB8" w:rsidR="00014CD7" w:rsidRPr="00CD06B0" w:rsidRDefault="00BB3538" w:rsidP="00014C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Counseling services are only available when classes are in session.   Students must be currently attending the class for which they are registered to be eligible for counseling services. </w:t>
      </w:r>
      <w:r w:rsidR="00E6167A">
        <w:rPr>
          <w:rFonts w:ascii="Times New Roman" w:eastAsia="Times New Roman" w:hAnsi="Times New Roman" w:cs="Times New Roman"/>
          <w:sz w:val="24"/>
          <w:szCs w:val="24"/>
        </w:rPr>
        <w:t xml:space="preserve"> Counselors may use their discretion to provide services for at-risk students in between semesters when the student does not have access to a community mental health provider. </w:t>
      </w:r>
    </w:p>
    <w:p w14:paraId="75AF178E" w14:textId="74EDEED3" w:rsidR="00014CD7" w:rsidRPr="00F83F5C" w:rsidRDefault="00014CD7" w:rsidP="009C149C">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05AE3E85" wp14:editId="08A12CE4">
                <wp:extent cx="152400" cy="152400"/>
                <wp:effectExtent l="0" t="0" r="0" b="0"/>
                <wp:docPr id="15" name="AutoShape 3"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5074F" id="AutoShape 3"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6&#10;8b1g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sidRPr="00F83F5C">
        <w:rPr>
          <w:rFonts w:ascii="Times New Roman" w:eastAsia="Times New Roman" w:hAnsi="Times New Roman" w:cs="Times New Roman"/>
          <w:b/>
          <w:sz w:val="24"/>
          <w:szCs w:val="24"/>
        </w:rPr>
        <w:t>Data management</w:t>
      </w:r>
    </w:p>
    <w:p w14:paraId="5927A99B" w14:textId="77777777" w:rsidR="00014CD7" w:rsidRDefault="0016491C" w:rsidP="00014CD7">
      <w:pPr>
        <w:spacing w:after="0" w:line="240" w:lineRule="auto"/>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sz w:val="24"/>
          <w:szCs w:val="24"/>
        </w:rPr>
        <w:t>L</w:t>
      </w:r>
      <w:r w:rsidRPr="00CD06B0">
        <w:rPr>
          <w:rFonts w:ascii="Times New Roman" w:eastAsia="Times New Roman" w:hAnsi="Times New Roman" w:cs="Times New Roman"/>
          <w:sz w:val="24"/>
          <w:szCs w:val="24"/>
        </w:rPr>
        <w:t>CCC Counseling and Campus Wellness</w:t>
      </w:r>
      <w:r w:rsidR="00014CD7">
        <w:rPr>
          <w:rFonts w:ascii="Times New Roman" w:eastAsia="Times New Roman" w:hAnsi="Times New Roman" w:cs="Times New Roman"/>
          <w:sz w:val="24"/>
          <w:szCs w:val="24"/>
        </w:rPr>
        <w:t xml:space="preserve"> utilize an</w:t>
      </w:r>
      <w:r w:rsidR="00014CD7" w:rsidRPr="00F83F5C">
        <w:rPr>
          <w:rFonts w:ascii="Times New Roman" w:eastAsia="Times New Roman" w:hAnsi="Times New Roman" w:cs="Times New Roman"/>
          <w:sz w:val="24"/>
          <w:szCs w:val="24"/>
        </w:rPr>
        <w:t xml:space="preserve"> off-campus and password protected, encrypted system called </w:t>
      </w:r>
      <w:r w:rsidR="00014CD7" w:rsidRPr="00F83F5C">
        <w:rPr>
          <w:rFonts w:ascii="Times New Roman" w:eastAsia="Times New Roman" w:hAnsi="Times New Roman" w:cs="Times New Roman"/>
          <w:i/>
          <w:iCs/>
          <w:sz w:val="24"/>
          <w:szCs w:val="24"/>
          <w:shd w:val="clear" w:color="auto" w:fill="FFFFFF"/>
        </w:rPr>
        <w:t>Titanium</w:t>
      </w:r>
      <w:r w:rsidR="00A345F4">
        <w:rPr>
          <w:rFonts w:ascii="Times New Roman" w:eastAsia="Times New Roman" w:hAnsi="Times New Roman" w:cs="Times New Roman"/>
          <w:iCs/>
          <w:sz w:val="24"/>
          <w:szCs w:val="24"/>
          <w:shd w:val="clear" w:color="auto" w:fill="FFFFFF"/>
        </w:rPr>
        <w:t xml:space="preserve"> to house all clinical notes</w:t>
      </w:r>
      <w:r>
        <w:rPr>
          <w:rFonts w:ascii="Times New Roman" w:eastAsia="Times New Roman" w:hAnsi="Times New Roman" w:cs="Times New Roman"/>
          <w:i/>
          <w:iCs/>
          <w:sz w:val="24"/>
          <w:szCs w:val="24"/>
          <w:shd w:val="clear" w:color="auto" w:fill="FFFFFF"/>
        </w:rPr>
        <w:t>.</w:t>
      </w:r>
    </w:p>
    <w:p w14:paraId="61A2856F" w14:textId="77777777" w:rsidR="00014CD7" w:rsidRDefault="00014CD7" w:rsidP="00014CD7">
      <w:pPr>
        <w:spacing w:after="0" w:line="240" w:lineRule="auto"/>
        <w:rPr>
          <w:rFonts w:ascii="Times New Roman" w:eastAsia="Times New Roman" w:hAnsi="Times New Roman" w:cs="Times New Roman"/>
          <w:i/>
          <w:iCs/>
          <w:sz w:val="24"/>
          <w:szCs w:val="24"/>
          <w:shd w:val="clear" w:color="auto" w:fill="FFFFFF"/>
        </w:rPr>
      </w:pPr>
    </w:p>
    <w:p w14:paraId="32E5E345" w14:textId="77777777" w:rsidR="00014CD7" w:rsidRPr="00F83F5C"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noProof/>
          <w:sz w:val="24"/>
          <w:szCs w:val="24"/>
        </w:rPr>
        <mc:AlternateContent>
          <mc:Choice Requires="wps">
            <w:drawing>
              <wp:inline distT="0" distB="0" distL="0" distR="0" wp14:anchorId="2A43DFA0" wp14:editId="08E6CAD4">
                <wp:extent cx="152400" cy="152400"/>
                <wp:effectExtent l="0" t="0" r="0" b="0"/>
                <wp:docPr id="13" name="AutoShape 5"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37F84" id="AutoShape 5"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J&#10;XF+9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sidRPr="00EE2948">
        <w:rPr>
          <w:rFonts w:ascii="Times New Roman" w:eastAsia="Times New Roman" w:hAnsi="Times New Roman" w:cs="Times New Roman"/>
          <w:sz w:val="24"/>
          <w:szCs w:val="24"/>
          <w:u w:val="single"/>
        </w:rPr>
        <w:t>Documentation Guidelines</w:t>
      </w:r>
    </w:p>
    <w:p w14:paraId="384C8FC8" w14:textId="77777777"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According to the American Counseling Association Code of Ethics A.1.b. Records and Documentation:</w:t>
      </w:r>
    </w:p>
    <w:p w14:paraId="6C34AA98" w14:textId="77777777" w:rsidR="00014CD7" w:rsidRPr="00F83F5C" w:rsidRDefault="00014CD7" w:rsidP="00014CD7">
      <w:pPr>
        <w:tabs>
          <w:tab w:val="left" w:pos="540"/>
        </w:tabs>
        <w:spacing w:after="0" w:line="240" w:lineRule="auto"/>
        <w:ind w:left="540"/>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Counselors create, safeguard, and maintain documentation necessary for rendering professional services.   </w:t>
      </w:r>
      <w:r w:rsidR="00CD6EE8">
        <w:rPr>
          <w:rFonts w:ascii="Times New Roman" w:eastAsia="Times New Roman" w:hAnsi="Times New Roman" w:cs="Times New Roman"/>
          <w:sz w:val="24"/>
          <w:szCs w:val="24"/>
        </w:rPr>
        <w:t>C</w:t>
      </w:r>
      <w:r w:rsidRPr="00F83F5C">
        <w:rPr>
          <w:rFonts w:ascii="Times New Roman" w:eastAsia="Times New Roman" w:hAnsi="Times New Roman" w:cs="Times New Roman"/>
          <w:sz w:val="24"/>
          <w:szCs w:val="24"/>
        </w:rPr>
        <w:t xml:space="preserve">ounselors include sufficient and timely documentation to facilitate the delivery and continuity of services. Counselors take reasonable steps to ensure that documentation accurately reflects client progress and services provided.   </w:t>
      </w:r>
    </w:p>
    <w:p w14:paraId="3B81793D" w14:textId="77777777" w:rsidR="00014CD7" w:rsidRPr="00F83F5C"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All records will be completed within</w:t>
      </w:r>
      <w:r w:rsidR="00311384">
        <w:rPr>
          <w:rFonts w:ascii="Times New Roman" w:eastAsia="Times New Roman" w:hAnsi="Times New Roman" w:cs="Times New Roman"/>
          <w:sz w:val="24"/>
          <w:szCs w:val="24"/>
        </w:rPr>
        <w:t xml:space="preserve"> 24</w:t>
      </w:r>
      <w:r w:rsidRPr="00F83F5C">
        <w:rPr>
          <w:rFonts w:ascii="Times New Roman" w:eastAsia="Times New Roman" w:hAnsi="Times New Roman" w:cs="Times New Roman"/>
          <w:sz w:val="24"/>
          <w:szCs w:val="24"/>
        </w:rPr>
        <w:t xml:space="preserve"> hours of the appointment. </w:t>
      </w:r>
    </w:p>
    <w:p w14:paraId="7114E1EA" w14:textId="77777777" w:rsidR="00014CD7"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All records will be typed in Titanium per best practices.</w:t>
      </w:r>
    </w:p>
    <w:p w14:paraId="492BB628" w14:textId="77777777" w:rsidR="00014CD7" w:rsidRDefault="00014CD7" w:rsidP="00014CD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will be tracked by all counselors within the Titanium system:</w:t>
      </w:r>
    </w:p>
    <w:p w14:paraId="2CF808F4" w14:textId="77777777"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attended, canceled, rescheduled, and client no-shows</w:t>
      </w:r>
    </w:p>
    <w:p w14:paraId="427C4C1C" w14:textId="77777777"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re-scheduled sessions</w:t>
      </w:r>
    </w:p>
    <w:p w14:paraId="3580B559" w14:textId="77777777"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need</w:t>
      </w:r>
    </w:p>
    <w:p w14:paraId="6A154EC4" w14:textId="77777777" w:rsidR="00014CD7" w:rsidRDefault="00014CD7" w:rsidP="00014CD7">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sessions per student</w:t>
      </w:r>
    </w:p>
    <w:p w14:paraId="2CFE3921" w14:textId="5767FE8B" w:rsidR="00014CD7" w:rsidRPr="00F457D8" w:rsidRDefault="00014CD7" w:rsidP="00F457D8">
      <w:pPr>
        <w:pStyle w:val="ListParagraph"/>
        <w:numPr>
          <w:ilvl w:val="1"/>
          <w:numId w:val="2"/>
        </w:numPr>
        <w:spacing w:after="0" w:line="240" w:lineRule="auto"/>
        <w:rPr>
          <w:rFonts w:ascii="Times New Roman" w:eastAsia="Times New Roman" w:hAnsi="Times New Roman" w:cs="Times New Roman"/>
          <w:sz w:val="24"/>
          <w:szCs w:val="24"/>
        </w:rPr>
      </w:pPr>
      <w:r w:rsidRPr="00F457D8">
        <w:rPr>
          <w:rFonts w:ascii="Times New Roman" w:eastAsia="Times New Roman" w:hAnsi="Times New Roman" w:cs="Times New Roman"/>
          <w:sz w:val="24"/>
          <w:szCs w:val="24"/>
        </w:rPr>
        <w:t>Crisis (type)</w:t>
      </w:r>
    </w:p>
    <w:p w14:paraId="1EBD1EF7" w14:textId="00AD25D8" w:rsidR="00014CD7" w:rsidRDefault="00096663" w:rsidP="00014CD7">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Data</w:t>
      </w:r>
      <w:r w:rsidRPr="00EE2948">
        <w:rPr>
          <w:rFonts w:ascii="Times New Roman" w:eastAsia="Times New Roman" w:hAnsi="Times New Roman" w:cs="Times New Roman"/>
          <w:sz w:val="24"/>
          <w:szCs w:val="24"/>
        </w:rPr>
        <w:t xml:space="preserve"> </w:t>
      </w:r>
      <w:r w:rsidR="00014CD7" w:rsidRPr="00EE2948">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s</w:t>
      </w:r>
      <w:r w:rsidR="00014CD7" w:rsidRPr="00EE2948">
        <w:rPr>
          <w:rFonts w:ascii="Times New Roman" w:eastAsia="Times New Roman" w:hAnsi="Times New Roman" w:cs="Times New Roman"/>
          <w:sz w:val="24"/>
          <w:szCs w:val="24"/>
        </w:rPr>
        <w:t xml:space="preserve"> – the Counseling Coordinator is responsible for creating a monthly,</w:t>
      </w:r>
      <w:r>
        <w:rPr>
          <w:rFonts w:ascii="Times New Roman" w:eastAsia="Times New Roman" w:hAnsi="Times New Roman" w:cs="Times New Roman"/>
          <w:sz w:val="24"/>
          <w:szCs w:val="24"/>
        </w:rPr>
        <w:t xml:space="preserve"> semester,</w:t>
      </w:r>
      <w:r w:rsidR="00014CD7" w:rsidRPr="00EE2948">
        <w:rPr>
          <w:rFonts w:ascii="Times New Roman" w:eastAsia="Times New Roman" w:hAnsi="Times New Roman" w:cs="Times New Roman"/>
          <w:sz w:val="24"/>
          <w:szCs w:val="24"/>
        </w:rPr>
        <w:t xml:space="preserve"> and annual report for the LCCC administration.  This report </w:t>
      </w:r>
      <w:r w:rsidR="00390F05">
        <w:rPr>
          <w:rFonts w:ascii="Times New Roman" w:eastAsia="Times New Roman" w:hAnsi="Times New Roman" w:cs="Times New Roman"/>
          <w:sz w:val="24"/>
          <w:szCs w:val="24"/>
        </w:rPr>
        <w:t>reflect</w:t>
      </w:r>
      <w:r w:rsidR="000751A8">
        <w:rPr>
          <w:rFonts w:ascii="Times New Roman" w:eastAsia="Times New Roman" w:hAnsi="Times New Roman" w:cs="Times New Roman"/>
          <w:sz w:val="24"/>
          <w:szCs w:val="24"/>
        </w:rPr>
        <w:t>s</w:t>
      </w:r>
      <w:r w:rsidR="00390F05">
        <w:rPr>
          <w:rFonts w:ascii="Times New Roman" w:eastAsia="Times New Roman" w:hAnsi="Times New Roman" w:cs="Times New Roman"/>
          <w:sz w:val="24"/>
          <w:szCs w:val="24"/>
        </w:rPr>
        <w:t xml:space="preserve"> both counseling and Student Health Clinic visitation numbers:  </w:t>
      </w:r>
    </w:p>
    <w:p w14:paraId="53302F42" w14:textId="77777777" w:rsidR="00390F05" w:rsidRDefault="00390F05" w:rsidP="00014CD7">
      <w:pPr>
        <w:spacing w:after="0" w:line="240" w:lineRule="auto"/>
        <w:rPr>
          <w:rFonts w:ascii="Times New Roman" w:eastAsia="Times New Roman" w:hAnsi="Times New Roman" w:cs="Times New Roman"/>
          <w:strike/>
          <w:sz w:val="24"/>
          <w:szCs w:val="24"/>
        </w:rPr>
      </w:pPr>
    </w:p>
    <w:p w14:paraId="715DFDC3" w14:textId="436628F6" w:rsidR="00390F05" w:rsidRPr="000751A8" w:rsidRDefault="00390F05" w:rsidP="000751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Counseling</w:t>
      </w:r>
    </w:p>
    <w:p w14:paraId="3DDD1D66" w14:textId="77777777" w:rsidR="00014CD7" w:rsidRDefault="00311384"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in-person visit</w:t>
      </w:r>
      <w:r w:rsidR="00D12598">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t</w:t>
      </w:r>
      <w:r w:rsidR="00014CD7" w:rsidRPr="00EE2948">
        <w:rPr>
          <w:rFonts w:ascii="Times New Roman" w:eastAsia="Times New Roman" w:hAnsi="Times New Roman" w:cs="Times New Roman"/>
          <w:sz w:val="24"/>
          <w:szCs w:val="24"/>
        </w:rPr>
        <w:t xml:space="preserve">raffic </w:t>
      </w:r>
      <w:r>
        <w:rPr>
          <w:rFonts w:ascii="Times New Roman" w:eastAsia="Times New Roman" w:hAnsi="Times New Roman" w:cs="Times New Roman"/>
          <w:sz w:val="24"/>
          <w:szCs w:val="24"/>
        </w:rPr>
        <w:t xml:space="preserve">numbers </w:t>
      </w:r>
      <w:r w:rsidR="00D12598">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counseling, the student health clinic and those seeking general information</w:t>
      </w:r>
    </w:p>
    <w:p w14:paraId="66BD99C2" w14:textId="77777777" w:rsidR="009135DC" w:rsidRPr="00EE2948" w:rsidRDefault="009135DC"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client related presenting issues</w:t>
      </w:r>
    </w:p>
    <w:p w14:paraId="12C0A12A" w14:textId="77777777" w:rsidR="00C74A85" w:rsidRDefault="00C74A85"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appointments/counseling related contacts</w:t>
      </w:r>
    </w:p>
    <w:p w14:paraId="02F37B23" w14:textId="77777777" w:rsidR="00C74A85" w:rsidRDefault="00C74A85"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attended appointments/counseling related contacts</w:t>
      </w:r>
    </w:p>
    <w:p w14:paraId="255F8102" w14:textId="77777777" w:rsidR="00823E22"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xml:space="preserve"># of </w:t>
      </w:r>
      <w:r w:rsidR="00C74A85">
        <w:rPr>
          <w:rFonts w:ascii="Times New Roman" w:eastAsia="Times New Roman" w:hAnsi="Times New Roman" w:cs="Times New Roman"/>
          <w:sz w:val="24"/>
          <w:szCs w:val="24"/>
        </w:rPr>
        <w:t xml:space="preserve">attended </w:t>
      </w:r>
      <w:r w:rsidRPr="00EE2948">
        <w:rPr>
          <w:rFonts w:ascii="Times New Roman" w:eastAsia="Times New Roman" w:hAnsi="Times New Roman" w:cs="Times New Roman"/>
          <w:sz w:val="24"/>
          <w:szCs w:val="24"/>
        </w:rPr>
        <w:t>sessions</w:t>
      </w:r>
      <w:r w:rsidR="00C74A85">
        <w:rPr>
          <w:rFonts w:ascii="Times New Roman" w:eastAsia="Times New Roman" w:hAnsi="Times New Roman" w:cs="Times New Roman"/>
          <w:sz w:val="24"/>
          <w:szCs w:val="24"/>
        </w:rPr>
        <w:t xml:space="preserve"> per</w:t>
      </w:r>
      <w:r w:rsidR="000751A8">
        <w:rPr>
          <w:rFonts w:ascii="Times New Roman" w:eastAsia="Times New Roman" w:hAnsi="Times New Roman" w:cs="Times New Roman"/>
          <w:sz w:val="24"/>
          <w:szCs w:val="24"/>
        </w:rPr>
        <w:t xml:space="preserve"> counselor</w:t>
      </w:r>
      <w:r w:rsidR="00C74A85">
        <w:rPr>
          <w:rFonts w:ascii="Times New Roman" w:eastAsia="Times New Roman" w:hAnsi="Times New Roman" w:cs="Times New Roman"/>
          <w:sz w:val="24"/>
          <w:szCs w:val="24"/>
        </w:rPr>
        <w:t xml:space="preserve"> </w:t>
      </w:r>
    </w:p>
    <w:p w14:paraId="4F2B1BA7" w14:textId="6F5B8739" w:rsidR="00014CD7" w:rsidRDefault="00014CD7" w:rsidP="00014CD7">
      <w:pPr>
        <w:pStyle w:val="ListParagraph"/>
        <w:numPr>
          <w:ilvl w:val="0"/>
          <w:numId w:val="3"/>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xml:space="preserve"># of </w:t>
      </w:r>
      <w:r w:rsidR="00BF71DD" w:rsidRPr="00EE2948">
        <w:rPr>
          <w:rFonts w:ascii="Times New Roman" w:eastAsia="Times New Roman" w:hAnsi="Times New Roman" w:cs="Times New Roman"/>
          <w:sz w:val="24"/>
          <w:szCs w:val="24"/>
        </w:rPr>
        <w:t>cris</w:t>
      </w:r>
      <w:r w:rsidR="00BF71DD">
        <w:rPr>
          <w:rFonts w:ascii="Times New Roman" w:eastAsia="Times New Roman" w:hAnsi="Times New Roman" w:cs="Times New Roman"/>
          <w:sz w:val="24"/>
          <w:szCs w:val="24"/>
        </w:rPr>
        <w:t>e</w:t>
      </w:r>
      <w:r w:rsidR="00BF71DD" w:rsidRPr="00EE2948">
        <w:rPr>
          <w:rFonts w:ascii="Times New Roman" w:eastAsia="Times New Roman" w:hAnsi="Times New Roman" w:cs="Times New Roman"/>
          <w:sz w:val="24"/>
          <w:szCs w:val="24"/>
        </w:rPr>
        <w:t>s</w:t>
      </w:r>
      <w:r w:rsidR="00C74A85">
        <w:rPr>
          <w:rFonts w:ascii="Times New Roman" w:eastAsia="Times New Roman" w:hAnsi="Times New Roman" w:cs="Times New Roman"/>
          <w:sz w:val="24"/>
          <w:szCs w:val="24"/>
        </w:rPr>
        <w:t xml:space="preserve"> sessions</w:t>
      </w:r>
    </w:p>
    <w:p w14:paraId="43D0B49A" w14:textId="77777777" w:rsidR="00C74A85" w:rsidRDefault="00C74A85"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phone calls/email contacts with clients</w:t>
      </w:r>
    </w:p>
    <w:p w14:paraId="38AD571B" w14:textId="77777777" w:rsidR="00BF74E1" w:rsidRDefault="00C74A85"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w:t>
      </w:r>
      <w:r w:rsidR="00BF74E1">
        <w:rPr>
          <w:rFonts w:ascii="Times New Roman" w:eastAsia="Times New Roman" w:hAnsi="Times New Roman" w:cs="Times New Roman"/>
          <w:sz w:val="24"/>
          <w:szCs w:val="24"/>
        </w:rPr>
        <w:t xml:space="preserve">times </w:t>
      </w:r>
      <w:r>
        <w:rPr>
          <w:rFonts w:ascii="Times New Roman" w:eastAsia="Times New Roman" w:hAnsi="Times New Roman" w:cs="Times New Roman"/>
          <w:sz w:val="24"/>
          <w:szCs w:val="24"/>
        </w:rPr>
        <w:t>case management</w:t>
      </w:r>
      <w:r w:rsidR="00BF74E1">
        <w:rPr>
          <w:rFonts w:ascii="Times New Roman" w:eastAsia="Times New Roman" w:hAnsi="Times New Roman" w:cs="Times New Roman"/>
          <w:sz w:val="24"/>
          <w:szCs w:val="24"/>
        </w:rPr>
        <w:t xml:space="preserve"> was done</w:t>
      </w:r>
    </w:p>
    <w:p w14:paraId="6CF37482" w14:textId="154D5FEE" w:rsidR="00BF74E1" w:rsidRDefault="00BF74E1"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times </w:t>
      </w:r>
      <w:r w:rsidR="00223791">
        <w:rPr>
          <w:rFonts w:ascii="Times New Roman" w:eastAsia="Times New Roman" w:hAnsi="Times New Roman" w:cs="Times New Roman"/>
          <w:sz w:val="24"/>
          <w:szCs w:val="24"/>
        </w:rPr>
        <w:t>groups or clubs</w:t>
      </w:r>
      <w:r>
        <w:rPr>
          <w:rFonts w:ascii="Times New Roman" w:eastAsia="Times New Roman" w:hAnsi="Times New Roman" w:cs="Times New Roman"/>
          <w:sz w:val="24"/>
          <w:szCs w:val="24"/>
        </w:rPr>
        <w:t xml:space="preserve"> met</w:t>
      </w:r>
    </w:p>
    <w:p w14:paraId="52C986ED" w14:textId="77777777" w:rsidR="00BF74E1" w:rsidRDefault="00BF74E1"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no-show clients</w:t>
      </w:r>
    </w:p>
    <w:p w14:paraId="184A1AED" w14:textId="77777777" w:rsidR="00BF74E1" w:rsidRDefault="00BF74E1" w:rsidP="00014C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session cancelations (client and counselor initiated)</w:t>
      </w:r>
    </w:p>
    <w:p w14:paraId="6DF7ADFE" w14:textId="71164CA1" w:rsidR="00311384" w:rsidRDefault="00BF74E1" w:rsidP="00390F0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rescheduled sessions (client and counselor initiated)</w:t>
      </w:r>
      <w:r w:rsidR="00C74A85">
        <w:rPr>
          <w:rFonts w:ascii="Times New Roman" w:eastAsia="Times New Roman" w:hAnsi="Times New Roman" w:cs="Times New Roman"/>
          <w:sz w:val="24"/>
          <w:szCs w:val="24"/>
        </w:rPr>
        <w:t xml:space="preserve"> </w:t>
      </w:r>
    </w:p>
    <w:p w14:paraId="6FDC1A37" w14:textId="77777777" w:rsidR="00096663" w:rsidRPr="00EE2948" w:rsidRDefault="00096663" w:rsidP="00E6167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work (outreach, collaboration, meetings, paperwork, etc.)</w:t>
      </w:r>
    </w:p>
    <w:p w14:paraId="6340BF4E" w14:textId="77777777" w:rsidR="00014CD7" w:rsidRDefault="00014CD7" w:rsidP="00014CD7">
      <w:pPr>
        <w:spacing w:after="0" w:line="240" w:lineRule="auto"/>
        <w:rPr>
          <w:rFonts w:ascii="Segoe UI" w:eastAsia="Times New Roman" w:hAnsi="Segoe UI" w:cs="Segoe UI"/>
          <w:sz w:val="27"/>
          <w:szCs w:val="27"/>
        </w:rPr>
      </w:pPr>
    </w:p>
    <w:p w14:paraId="53F3A1C7" w14:textId="6C63788B" w:rsidR="00390F05" w:rsidRDefault="00390F05" w:rsidP="00014C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Health Clinic</w:t>
      </w:r>
    </w:p>
    <w:p w14:paraId="44922815" w14:textId="77777777" w:rsidR="005B0298" w:rsidRPr="000751A8" w:rsidRDefault="005B0298" w:rsidP="000751A8">
      <w:pPr>
        <w:pStyle w:val="ListParagraph"/>
        <w:numPr>
          <w:ilvl w:val="0"/>
          <w:numId w:val="15"/>
        </w:numPr>
        <w:spacing w:after="0" w:line="240" w:lineRule="auto"/>
        <w:rPr>
          <w:rFonts w:ascii="Times New Roman" w:eastAsia="Times New Roman" w:hAnsi="Times New Roman" w:cs="Times New Roman"/>
          <w:sz w:val="24"/>
          <w:szCs w:val="24"/>
        </w:rPr>
      </w:pPr>
      <w:r w:rsidRPr="000751A8">
        <w:rPr>
          <w:rFonts w:ascii="Times New Roman" w:eastAsia="Times New Roman" w:hAnsi="Times New Roman" w:cs="Times New Roman"/>
          <w:sz w:val="24"/>
          <w:szCs w:val="24"/>
        </w:rPr>
        <w:t>Total number of students attending the Tuesday Night Health Clinic</w:t>
      </w:r>
    </w:p>
    <w:p w14:paraId="67792819" w14:textId="77777777" w:rsidR="005B0298" w:rsidRPr="000751A8" w:rsidRDefault="005B0298" w:rsidP="000751A8">
      <w:pPr>
        <w:pStyle w:val="ListParagraph"/>
        <w:numPr>
          <w:ilvl w:val="0"/>
          <w:numId w:val="15"/>
        </w:numPr>
        <w:spacing w:after="0" w:line="240" w:lineRule="auto"/>
        <w:rPr>
          <w:rFonts w:ascii="Times New Roman" w:eastAsia="Times New Roman" w:hAnsi="Times New Roman" w:cs="Times New Roman"/>
          <w:sz w:val="24"/>
          <w:szCs w:val="24"/>
        </w:rPr>
      </w:pPr>
      <w:r w:rsidRPr="000751A8">
        <w:rPr>
          <w:rFonts w:ascii="Times New Roman" w:eastAsia="Times New Roman" w:hAnsi="Times New Roman" w:cs="Times New Roman"/>
          <w:sz w:val="24"/>
          <w:szCs w:val="24"/>
        </w:rPr>
        <w:t>Total number of individuals visiting for information/other</w:t>
      </w:r>
    </w:p>
    <w:p w14:paraId="2E04366D" w14:textId="77777777" w:rsidR="005B0298" w:rsidRPr="000751A8" w:rsidRDefault="005B0298" w:rsidP="000751A8">
      <w:pPr>
        <w:pStyle w:val="ListParagraph"/>
        <w:numPr>
          <w:ilvl w:val="0"/>
          <w:numId w:val="15"/>
        </w:numPr>
        <w:spacing w:after="0" w:line="240" w:lineRule="auto"/>
        <w:rPr>
          <w:rFonts w:ascii="Times New Roman" w:eastAsia="Times New Roman" w:hAnsi="Times New Roman" w:cs="Times New Roman"/>
          <w:sz w:val="24"/>
          <w:szCs w:val="24"/>
        </w:rPr>
      </w:pPr>
      <w:r w:rsidRPr="000751A8">
        <w:rPr>
          <w:rFonts w:ascii="Times New Roman" w:eastAsia="Times New Roman" w:hAnsi="Times New Roman" w:cs="Times New Roman"/>
          <w:sz w:val="24"/>
          <w:szCs w:val="24"/>
        </w:rPr>
        <w:t>Overview of student patient presenting issues</w:t>
      </w:r>
    </w:p>
    <w:p w14:paraId="72A8CA49" w14:textId="77777777" w:rsidR="00390F05" w:rsidRDefault="00390F05" w:rsidP="00014CD7">
      <w:pPr>
        <w:spacing w:after="0" w:line="240" w:lineRule="auto"/>
        <w:rPr>
          <w:rFonts w:ascii="Times New Roman" w:eastAsia="Times New Roman" w:hAnsi="Times New Roman" w:cs="Times New Roman"/>
          <w:sz w:val="24"/>
          <w:szCs w:val="24"/>
          <w:u w:val="single"/>
        </w:rPr>
      </w:pPr>
    </w:p>
    <w:p w14:paraId="05D2A2BF" w14:textId="77777777" w:rsidR="001C7221" w:rsidRDefault="001C7221" w:rsidP="00014CD7">
      <w:pPr>
        <w:spacing w:after="0" w:line="240" w:lineRule="auto"/>
        <w:rPr>
          <w:rFonts w:ascii="Times New Roman" w:eastAsia="Times New Roman" w:hAnsi="Times New Roman" w:cs="Times New Roman"/>
          <w:sz w:val="24"/>
          <w:szCs w:val="24"/>
          <w:u w:val="single"/>
        </w:rPr>
      </w:pPr>
    </w:p>
    <w:p w14:paraId="506558CA" w14:textId="0052DC1B"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 xml:space="preserve">Policy for No-Shows/Cancellations </w:t>
      </w:r>
    </w:p>
    <w:p w14:paraId="7668C1A2" w14:textId="0A4CF1FE"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Clients who </w:t>
      </w:r>
      <w:r w:rsidR="00CD6EE8">
        <w:rPr>
          <w:rFonts w:ascii="Times New Roman" w:eastAsia="Times New Roman" w:hAnsi="Times New Roman" w:cs="Times New Roman"/>
          <w:sz w:val="24"/>
          <w:szCs w:val="24"/>
        </w:rPr>
        <w:t>arrive 1</w:t>
      </w:r>
      <w:r w:rsidR="00823E22">
        <w:rPr>
          <w:rFonts w:ascii="Times New Roman" w:eastAsia="Times New Roman" w:hAnsi="Times New Roman" w:cs="Times New Roman"/>
          <w:sz w:val="24"/>
          <w:szCs w:val="24"/>
        </w:rPr>
        <w:t>5</w:t>
      </w:r>
      <w:r w:rsidR="00CD6EE8">
        <w:rPr>
          <w:rFonts w:ascii="Times New Roman" w:eastAsia="Times New Roman" w:hAnsi="Times New Roman" w:cs="Times New Roman"/>
          <w:sz w:val="24"/>
          <w:szCs w:val="24"/>
        </w:rPr>
        <w:t xml:space="preserve"> minutes late for their scheduled session will be consider</w:t>
      </w:r>
      <w:r w:rsidRPr="00F83F5C">
        <w:rPr>
          <w:rFonts w:ascii="Times New Roman" w:eastAsia="Times New Roman" w:hAnsi="Times New Roman" w:cs="Times New Roman"/>
          <w:sz w:val="24"/>
          <w:szCs w:val="24"/>
        </w:rPr>
        <w:t>ed a "no show"</w:t>
      </w:r>
      <w:r w:rsidR="00CD6EE8">
        <w:rPr>
          <w:rFonts w:ascii="Times New Roman" w:eastAsia="Times New Roman" w:hAnsi="Times New Roman" w:cs="Times New Roman"/>
          <w:sz w:val="24"/>
          <w:szCs w:val="24"/>
        </w:rPr>
        <w:t xml:space="preserve">. </w:t>
      </w:r>
      <w:r w:rsidRPr="00F83F5C">
        <w:rPr>
          <w:rFonts w:ascii="Times New Roman" w:eastAsia="Times New Roman" w:hAnsi="Times New Roman" w:cs="Times New Roman"/>
          <w:sz w:val="24"/>
          <w:szCs w:val="24"/>
        </w:rPr>
        <w:t>Students seeking counseling will agree to the terms and conditions of th</w:t>
      </w:r>
      <w:r w:rsidR="002F16B2">
        <w:rPr>
          <w:rFonts w:ascii="Times New Roman" w:eastAsia="Times New Roman" w:hAnsi="Times New Roman" w:cs="Times New Roman"/>
          <w:sz w:val="24"/>
          <w:szCs w:val="24"/>
        </w:rPr>
        <w:t>e counseling relationship outlined within</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 xml:space="preserve">the </w:t>
      </w:r>
      <w:r w:rsidRPr="00F83F5C">
        <w:rPr>
          <w:rFonts w:ascii="Times New Roman" w:eastAsia="Times New Roman" w:hAnsi="Times New Roman" w:cs="Times New Roman"/>
          <w:sz w:val="24"/>
          <w:szCs w:val="24"/>
        </w:rPr>
        <w:t>disclosure</w:t>
      </w:r>
      <w:r w:rsidR="002F16B2">
        <w:rPr>
          <w:rFonts w:ascii="Times New Roman" w:eastAsia="Times New Roman" w:hAnsi="Times New Roman" w:cs="Times New Roman"/>
          <w:sz w:val="24"/>
          <w:szCs w:val="24"/>
        </w:rPr>
        <w:t xml:space="preserve"> statement</w:t>
      </w:r>
      <w:r w:rsidRPr="00F83F5C">
        <w:rPr>
          <w:rFonts w:ascii="Times New Roman" w:eastAsia="Times New Roman" w:hAnsi="Times New Roman" w:cs="Times New Roman"/>
          <w:sz w:val="24"/>
          <w:szCs w:val="24"/>
        </w:rPr>
        <w:t xml:space="preserve">.  It is the standard of care that any more than </w:t>
      </w:r>
      <w:r w:rsidR="002F16B2">
        <w:rPr>
          <w:rFonts w:ascii="Times New Roman" w:eastAsia="Times New Roman" w:hAnsi="Times New Roman" w:cs="Times New Roman"/>
          <w:sz w:val="24"/>
          <w:szCs w:val="24"/>
        </w:rPr>
        <w:t>two</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“no-show’ appointments</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will</w:t>
      </w:r>
      <w:r w:rsidRPr="00F83F5C">
        <w:rPr>
          <w:rFonts w:ascii="Times New Roman" w:eastAsia="Times New Roman" w:hAnsi="Times New Roman" w:cs="Times New Roman"/>
          <w:sz w:val="24"/>
          <w:szCs w:val="24"/>
        </w:rPr>
        <w:t xml:space="preserve"> result in </w:t>
      </w:r>
      <w:r w:rsidR="00823E22">
        <w:rPr>
          <w:rFonts w:ascii="Times New Roman" w:eastAsia="Times New Roman" w:hAnsi="Times New Roman" w:cs="Times New Roman"/>
          <w:sz w:val="24"/>
          <w:szCs w:val="24"/>
        </w:rPr>
        <w:t xml:space="preserve">addition to the waitlist, </w:t>
      </w:r>
      <w:r w:rsidRPr="00F83F5C">
        <w:rPr>
          <w:rFonts w:ascii="Times New Roman" w:eastAsia="Times New Roman" w:hAnsi="Times New Roman" w:cs="Times New Roman"/>
          <w:sz w:val="24"/>
          <w:szCs w:val="24"/>
        </w:rPr>
        <w:t>the termination process</w:t>
      </w:r>
      <w:r w:rsidR="00823E22">
        <w:rPr>
          <w:rFonts w:ascii="Times New Roman" w:eastAsia="Times New Roman" w:hAnsi="Times New Roman" w:cs="Times New Roman"/>
          <w:sz w:val="24"/>
          <w:szCs w:val="24"/>
        </w:rPr>
        <w:t>,</w:t>
      </w:r>
      <w:r w:rsidRPr="00F83F5C">
        <w:rPr>
          <w:rFonts w:ascii="Times New Roman" w:eastAsia="Times New Roman" w:hAnsi="Times New Roman" w:cs="Times New Roman"/>
          <w:sz w:val="24"/>
          <w:szCs w:val="24"/>
        </w:rPr>
        <w:t xml:space="preserve"> and</w:t>
      </w:r>
      <w:r w:rsidR="00823E22">
        <w:rPr>
          <w:rFonts w:ascii="Times New Roman" w:eastAsia="Times New Roman" w:hAnsi="Times New Roman" w:cs="Times New Roman"/>
          <w:sz w:val="24"/>
          <w:szCs w:val="24"/>
        </w:rPr>
        <w:t>/or</w:t>
      </w:r>
      <w:r w:rsidRPr="00F83F5C">
        <w:rPr>
          <w:rFonts w:ascii="Times New Roman" w:eastAsia="Times New Roman" w:hAnsi="Times New Roman" w:cs="Times New Roman"/>
          <w:sz w:val="24"/>
          <w:szCs w:val="24"/>
        </w:rPr>
        <w:t xml:space="preserve"> </w:t>
      </w:r>
      <w:r w:rsidR="002F16B2">
        <w:rPr>
          <w:rFonts w:ascii="Times New Roman" w:eastAsia="Times New Roman" w:hAnsi="Times New Roman" w:cs="Times New Roman"/>
          <w:sz w:val="24"/>
          <w:szCs w:val="24"/>
        </w:rPr>
        <w:t>referral out for sustained care</w:t>
      </w:r>
      <w:r w:rsidR="003407EB">
        <w:rPr>
          <w:rFonts w:ascii="Times New Roman" w:eastAsia="Times New Roman" w:hAnsi="Times New Roman" w:cs="Times New Roman"/>
          <w:sz w:val="24"/>
          <w:szCs w:val="24"/>
        </w:rPr>
        <w:t xml:space="preserve"> (at the discretion of the counselor)</w:t>
      </w:r>
      <w:r w:rsidR="002F16B2">
        <w:rPr>
          <w:rFonts w:ascii="Times New Roman" w:eastAsia="Times New Roman" w:hAnsi="Times New Roman" w:cs="Times New Roman"/>
          <w:sz w:val="24"/>
          <w:szCs w:val="24"/>
        </w:rPr>
        <w:t>.</w:t>
      </w:r>
      <w:r w:rsidRPr="00F83F5C">
        <w:rPr>
          <w:rFonts w:ascii="Times New Roman" w:eastAsia="Times New Roman" w:hAnsi="Times New Roman" w:cs="Times New Roman"/>
          <w:sz w:val="24"/>
          <w:szCs w:val="24"/>
        </w:rPr>
        <w:t xml:space="preserve"> </w:t>
      </w:r>
    </w:p>
    <w:p w14:paraId="2BD96BB3" w14:textId="77777777" w:rsidR="00CD6EE8" w:rsidRDefault="00CD6EE8" w:rsidP="00014CD7">
      <w:pPr>
        <w:spacing w:after="0" w:line="240" w:lineRule="auto"/>
        <w:rPr>
          <w:rFonts w:ascii="Times New Roman" w:eastAsia="Times New Roman" w:hAnsi="Times New Roman" w:cs="Times New Roman"/>
          <w:sz w:val="24"/>
          <w:szCs w:val="24"/>
        </w:rPr>
      </w:pPr>
    </w:p>
    <w:p w14:paraId="4F0571A4" w14:textId="1B5C38F0" w:rsidR="002F16B2" w:rsidRPr="00636B94" w:rsidRDefault="00CD6EE8" w:rsidP="00636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risk management</w:t>
      </w:r>
      <w:r w:rsidR="00823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“no show” clients will be documented in Titanium.</w:t>
      </w:r>
      <w:r w:rsidR="002F16B2">
        <w:rPr>
          <w:rFonts w:ascii="Times New Roman" w:eastAsia="Times New Roman" w:hAnsi="Times New Roman" w:cs="Times New Roman"/>
          <w:sz w:val="24"/>
          <w:szCs w:val="24"/>
        </w:rPr>
        <w:t xml:space="preserve"> </w:t>
      </w:r>
    </w:p>
    <w:p w14:paraId="1EE58296" w14:textId="77777777" w:rsidR="00014CD7" w:rsidRPr="00F83F5C" w:rsidRDefault="00014CD7" w:rsidP="00014CD7">
      <w:pPr>
        <w:spacing w:after="0" w:line="240" w:lineRule="auto"/>
        <w:rPr>
          <w:rFonts w:ascii="Segoe UI" w:eastAsia="Times New Roman" w:hAnsi="Segoe UI" w:cs="Segoe UI"/>
          <w:sz w:val="27"/>
          <w:szCs w:val="27"/>
        </w:rPr>
      </w:pPr>
      <w:r w:rsidRPr="00F83F5C">
        <w:rPr>
          <w:rFonts w:ascii="Calibri" w:eastAsia="Times New Roman" w:hAnsi="Calibri" w:cs="Times New Roman"/>
        </w:rPr>
        <w:t> </w:t>
      </w:r>
    </w:p>
    <w:p w14:paraId="65CF7E72" w14:textId="77777777" w:rsidR="00014CD7" w:rsidRPr="00616A7E" w:rsidRDefault="00014CD7" w:rsidP="00014CD7">
      <w:pPr>
        <w:autoSpaceDE w:val="0"/>
        <w:autoSpaceDN w:val="0"/>
        <w:adjustRightInd w:val="0"/>
        <w:spacing w:after="0" w:line="240" w:lineRule="auto"/>
        <w:rPr>
          <w:rFonts w:ascii="Times New Roman" w:hAnsi="Times New Roman" w:cs="Times New Roman"/>
          <w:b/>
          <w:sz w:val="24"/>
          <w:szCs w:val="24"/>
        </w:rPr>
      </w:pPr>
      <w:r w:rsidRPr="00616A7E">
        <w:rPr>
          <w:rFonts w:ascii="Times New Roman" w:hAnsi="Times New Roman" w:cs="Times New Roman"/>
          <w:b/>
          <w:sz w:val="24"/>
          <w:szCs w:val="24"/>
        </w:rPr>
        <w:t>Title IX:</w:t>
      </w:r>
    </w:p>
    <w:p w14:paraId="6432BFF7" w14:textId="61FDDCF0" w:rsidR="00014CD7" w:rsidRDefault="00A07E38"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Sexual assault</w:t>
      </w:r>
      <w:r w:rsidR="00A01914">
        <w:rPr>
          <w:rFonts w:ascii="Times New Roman" w:hAnsi="Times New Roman" w:cs="Times New Roman"/>
          <w:sz w:val="24"/>
          <w:szCs w:val="24"/>
        </w:rPr>
        <w:t xml:space="preserve"> incidents are considered confidential.  C</w:t>
      </w:r>
      <w:r w:rsidR="00014CD7">
        <w:rPr>
          <w:rFonts w:ascii="Times New Roman" w:hAnsi="Times New Roman" w:cs="Times New Roman"/>
          <w:sz w:val="24"/>
          <w:szCs w:val="24"/>
        </w:rPr>
        <w:t xml:space="preserve">ounselors who provide </w:t>
      </w:r>
      <w:r w:rsidR="00A01914">
        <w:rPr>
          <w:rFonts w:ascii="Times New Roman" w:hAnsi="Times New Roman" w:cs="Times New Roman"/>
          <w:sz w:val="24"/>
          <w:szCs w:val="24"/>
        </w:rPr>
        <w:t>counseling services</w:t>
      </w:r>
      <w:r w:rsidR="00014CD7">
        <w:rPr>
          <w:rFonts w:ascii="Times New Roman" w:hAnsi="Times New Roman" w:cs="Times New Roman"/>
          <w:sz w:val="24"/>
          <w:szCs w:val="24"/>
        </w:rPr>
        <w:t xml:space="preserve"> to </w:t>
      </w:r>
      <w:r w:rsidR="00CD7E30">
        <w:rPr>
          <w:rFonts w:ascii="Times New Roman" w:hAnsi="Times New Roman" w:cs="Times New Roman"/>
          <w:sz w:val="24"/>
          <w:szCs w:val="24"/>
        </w:rPr>
        <w:t>LCCC students</w:t>
      </w:r>
      <w:r w:rsidR="00A01914">
        <w:rPr>
          <w:rFonts w:ascii="Times New Roman" w:hAnsi="Times New Roman" w:cs="Times New Roman"/>
          <w:sz w:val="24"/>
          <w:szCs w:val="24"/>
        </w:rPr>
        <w:t xml:space="preserve"> regarding a </w:t>
      </w:r>
      <w:r>
        <w:rPr>
          <w:rFonts w:ascii="Times New Roman" w:hAnsi="Times New Roman" w:cs="Times New Roman"/>
          <w:sz w:val="24"/>
          <w:szCs w:val="24"/>
        </w:rPr>
        <w:t>sexual assault</w:t>
      </w:r>
      <w:r w:rsidR="00A01914">
        <w:rPr>
          <w:rFonts w:ascii="Times New Roman" w:hAnsi="Times New Roman" w:cs="Times New Roman"/>
          <w:sz w:val="24"/>
          <w:szCs w:val="24"/>
        </w:rPr>
        <w:t xml:space="preserve"> issue are not required by law </w:t>
      </w:r>
      <w:r w:rsidR="00014CD7">
        <w:rPr>
          <w:rFonts w:ascii="Times New Roman" w:hAnsi="Times New Roman" w:cs="Times New Roman"/>
          <w:sz w:val="24"/>
          <w:szCs w:val="24"/>
        </w:rPr>
        <w:t xml:space="preserve">to report any information about </w:t>
      </w:r>
      <w:r w:rsidR="00A01914">
        <w:rPr>
          <w:rFonts w:ascii="Times New Roman" w:hAnsi="Times New Roman" w:cs="Times New Roman"/>
          <w:sz w:val="24"/>
          <w:szCs w:val="24"/>
        </w:rPr>
        <w:t>the</w:t>
      </w:r>
      <w:r w:rsidR="00014CD7">
        <w:rPr>
          <w:rFonts w:ascii="Times New Roman" w:hAnsi="Times New Roman" w:cs="Times New Roman"/>
          <w:sz w:val="24"/>
          <w:szCs w:val="24"/>
        </w:rPr>
        <w:t xml:space="preserve"> incident to the Title IX </w:t>
      </w:r>
      <w:r>
        <w:rPr>
          <w:rFonts w:ascii="Times New Roman" w:hAnsi="Times New Roman" w:cs="Times New Roman"/>
          <w:sz w:val="24"/>
          <w:szCs w:val="24"/>
        </w:rPr>
        <w:t xml:space="preserve">Coordinator </w:t>
      </w:r>
      <w:r w:rsidR="00014CD7">
        <w:rPr>
          <w:rFonts w:ascii="Times New Roman" w:hAnsi="Times New Roman" w:cs="Times New Roman"/>
          <w:sz w:val="24"/>
          <w:szCs w:val="24"/>
        </w:rPr>
        <w:t>without a victim’s permission.</w:t>
      </w:r>
    </w:p>
    <w:p w14:paraId="09FB5DCC" w14:textId="77777777" w:rsidR="00014CD7" w:rsidRDefault="00014CD7" w:rsidP="00014CD7">
      <w:pPr>
        <w:autoSpaceDE w:val="0"/>
        <w:autoSpaceDN w:val="0"/>
        <w:adjustRightInd w:val="0"/>
        <w:spacing w:after="0" w:line="240" w:lineRule="auto"/>
        <w:rPr>
          <w:rFonts w:ascii="Times New Roman" w:hAnsi="Times New Roman" w:cs="Times New Roman"/>
          <w:sz w:val="24"/>
          <w:szCs w:val="24"/>
        </w:rPr>
      </w:pPr>
    </w:p>
    <w:p w14:paraId="0B4A0047" w14:textId="77777777" w:rsidR="00014CD7" w:rsidRDefault="00014CD7"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01914">
        <w:rPr>
          <w:rFonts w:ascii="Times New Roman" w:hAnsi="Times New Roman" w:cs="Times New Roman"/>
          <w:sz w:val="24"/>
          <w:szCs w:val="24"/>
        </w:rPr>
        <w:t>student</w:t>
      </w:r>
      <w:r>
        <w:rPr>
          <w:rFonts w:ascii="Times New Roman" w:hAnsi="Times New Roman" w:cs="Times New Roman"/>
          <w:sz w:val="24"/>
          <w:szCs w:val="24"/>
        </w:rPr>
        <w:t xml:space="preserve"> who speaks to a counselor or advocate must understand that, if the victim wants to maintain confidentiality, the College will be </w:t>
      </w:r>
      <w:r w:rsidR="00A07E38">
        <w:rPr>
          <w:rFonts w:ascii="Times New Roman" w:hAnsi="Times New Roman" w:cs="Times New Roman"/>
          <w:sz w:val="24"/>
          <w:szCs w:val="24"/>
        </w:rPr>
        <w:t xml:space="preserve">limited in its ability </w:t>
      </w:r>
      <w:r>
        <w:rPr>
          <w:rFonts w:ascii="Times New Roman" w:hAnsi="Times New Roman" w:cs="Times New Roman"/>
          <w:sz w:val="24"/>
          <w:szCs w:val="24"/>
        </w:rPr>
        <w:t xml:space="preserve">to conduct an investigation into the particular incident or pursue disciplinary action against the alleged perpetrator. </w:t>
      </w:r>
      <w:r w:rsidR="0018750E">
        <w:rPr>
          <w:rFonts w:ascii="Times New Roman" w:hAnsi="Times New Roman" w:cs="Times New Roman"/>
          <w:sz w:val="24"/>
          <w:szCs w:val="24"/>
        </w:rPr>
        <w:t>C</w:t>
      </w:r>
      <w:r>
        <w:rPr>
          <w:rFonts w:ascii="Times New Roman" w:hAnsi="Times New Roman" w:cs="Times New Roman"/>
          <w:sz w:val="24"/>
          <w:szCs w:val="24"/>
        </w:rPr>
        <w:t>ounselors and advocates will assist the victim in receiving necessary protection and support, such as</w:t>
      </w:r>
      <w:r w:rsidR="0018750E">
        <w:rPr>
          <w:rFonts w:ascii="Times New Roman" w:hAnsi="Times New Roman" w:cs="Times New Roman"/>
          <w:sz w:val="24"/>
          <w:szCs w:val="24"/>
        </w:rPr>
        <w:t>;</w:t>
      </w:r>
      <w:r>
        <w:rPr>
          <w:rFonts w:ascii="Times New Roman" w:hAnsi="Times New Roman" w:cs="Times New Roman"/>
          <w:sz w:val="24"/>
          <w:szCs w:val="24"/>
        </w:rPr>
        <w:t xml:space="preserve"> victim advocacy, academic support or accommodations, health or mental health services, and changes to living, working or course schedules. A </w:t>
      </w:r>
      <w:r w:rsidR="0018750E">
        <w:rPr>
          <w:rFonts w:ascii="Times New Roman" w:hAnsi="Times New Roman" w:cs="Times New Roman"/>
          <w:sz w:val="24"/>
          <w:szCs w:val="24"/>
        </w:rPr>
        <w:t>student</w:t>
      </w:r>
      <w:r>
        <w:rPr>
          <w:rFonts w:ascii="Times New Roman" w:hAnsi="Times New Roman" w:cs="Times New Roman"/>
          <w:sz w:val="24"/>
          <w:szCs w:val="24"/>
        </w:rPr>
        <w:t xml:space="preserve"> who requests confidentiality may </w:t>
      </w:r>
      <w:r w:rsidR="00A07E38">
        <w:rPr>
          <w:rFonts w:ascii="Times New Roman" w:hAnsi="Times New Roman" w:cs="Times New Roman"/>
          <w:sz w:val="24"/>
          <w:szCs w:val="24"/>
        </w:rPr>
        <w:t xml:space="preserve">choose </w:t>
      </w:r>
      <w:r>
        <w:rPr>
          <w:rFonts w:ascii="Times New Roman" w:hAnsi="Times New Roman" w:cs="Times New Roman"/>
          <w:sz w:val="24"/>
          <w:szCs w:val="24"/>
        </w:rPr>
        <w:t xml:space="preserve">to file a complaint with the school </w:t>
      </w:r>
      <w:r w:rsidR="00A07E38">
        <w:rPr>
          <w:rFonts w:ascii="Times New Roman" w:hAnsi="Times New Roman" w:cs="Times New Roman"/>
          <w:sz w:val="24"/>
          <w:szCs w:val="24"/>
        </w:rPr>
        <w:t>and/</w:t>
      </w:r>
      <w:r>
        <w:rPr>
          <w:rFonts w:ascii="Times New Roman" w:hAnsi="Times New Roman" w:cs="Times New Roman"/>
          <w:sz w:val="24"/>
          <w:szCs w:val="24"/>
        </w:rPr>
        <w:t xml:space="preserve">or report the incident to local law enforcement, and thus have the incident fully investigated. </w:t>
      </w:r>
    </w:p>
    <w:p w14:paraId="30F95ADE" w14:textId="77777777" w:rsidR="00014CD7" w:rsidRDefault="00014CD7" w:rsidP="00014CD7">
      <w:pPr>
        <w:autoSpaceDE w:val="0"/>
        <w:autoSpaceDN w:val="0"/>
        <w:adjustRightInd w:val="0"/>
        <w:spacing w:after="0" w:line="240" w:lineRule="auto"/>
        <w:rPr>
          <w:rFonts w:ascii="Times New Roman" w:hAnsi="Times New Roman" w:cs="Times New Roman"/>
          <w:sz w:val="24"/>
          <w:szCs w:val="24"/>
        </w:rPr>
      </w:pPr>
    </w:p>
    <w:p w14:paraId="691FBD87" w14:textId="22C8D2C8" w:rsidR="00014CD7" w:rsidRDefault="00014CD7" w:rsidP="00014C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If the College determines that the alleged perpetrator(s) pose a serious and immediate t</w:t>
      </w:r>
      <w:r w:rsidR="0018750E">
        <w:rPr>
          <w:rFonts w:ascii="Times New Roman" w:hAnsi="Times New Roman" w:cs="Times New Roman"/>
          <w:sz w:val="24"/>
          <w:szCs w:val="24"/>
        </w:rPr>
        <w:t>hreat to the College community</w:t>
      </w:r>
      <w:r w:rsidR="00823E22">
        <w:rPr>
          <w:rFonts w:ascii="Times New Roman" w:hAnsi="Times New Roman" w:cs="Times New Roman"/>
          <w:sz w:val="24"/>
          <w:szCs w:val="24"/>
        </w:rPr>
        <w:t>,</w:t>
      </w:r>
      <w:r w:rsidR="0018750E">
        <w:rPr>
          <w:rFonts w:ascii="Times New Roman" w:hAnsi="Times New Roman" w:cs="Times New Roman"/>
          <w:sz w:val="24"/>
          <w:szCs w:val="24"/>
        </w:rPr>
        <w:t xml:space="preserve"> </w:t>
      </w:r>
      <w:r w:rsidRPr="00EE2948">
        <w:rPr>
          <w:rFonts w:ascii="Times New Roman" w:hAnsi="Times New Roman" w:cs="Times New Roman"/>
          <w:bCs/>
          <w:sz w:val="24"/>
          <w:szCs w:val="24"/>
        </w:rPr>
        <w:t>the Title IX Coordinator</w:t>
      </w:r>
      <w:r w:rsidR="0018750E">
        <w:rPr>
          <w:rFonts w:ascii="Times New Roman" w:hAnsi="Times New Roman" w:cs="Times New Roman"/>
          <w:sz w:val="24"/>
          <w:szCs w:val="24"/>
        </w:rPr>
        <w:t xml:space="preserve"> </w:t>
      </w:r>
      <w:r>
        <w:rPr>
          <w:rFonts w:ascii="Times New Roman" w:hAnsi="Times New Roman" w:cs="Times New Roman"/>
          <w:sz w:val="24"/>
          <w:szCs w:val="24"/>
        </w:rPr>
        <w:t>may be called upon to issue a timely warning to the community. Any such warning should not include any information that identifies the victim.</w:t>
      </w:r>
    </w:p>
    <w:p w14:paraId="69954BF3" w14:textId="77777777" w:rsidR="00F33D59" w:rsidRDefault="00F33D59" w:rsidP="00014CD7">
      <w:pPr>
        <w:autoSpaceDE w:val="0"/>
        <w:autoSpaceDN w:val="0"/>
        <w:adjustRightInd w:val="0"/>
        <w:spacing w:after="0" w:line="240" w:lineRule="auto"/>
        <w:rPr>
          <w:rFonts w:ascii="Times New Roman" w:hAnsi="Times New Roman" w:cs="Times New Roman"/>
          <w:sz w:val="24"/>
          <w:szCs w:val="24"/>
        </w:rPr>
      </w:pPr>
    </w:p>
    <w:p w14:paraId="1F8FA702" w14:textId="2D3D8FF7" w:rsidR="00F33D59" w:rsidRPr="00B12C55" w:rsidRDefault="00F33D59" w:rsidP="00014CD7">
      <w:pPr>
        <w:autoSpaceDE w:val="0"/>
        <w:autoSpaceDN w:val="0"/>
        <w:adjustRightInd w:val="0"/>
        <w:spacing w:after="0" w:line="240" w:lineRule="auto"/>
        <w:rPr>
          <w:rFonts w:ascii="Times New Roman" w:hAnsi="Times New Roman" w:cs="Times New Roman"/>
          <w:sz w:val="24"/>
          <w:szCs w:val="24"/>
        </w:rPr>
      </w:pPr>
      <w:r w:rsidRPr="00F33D59">
        <w:rPr>
          <w:rFonts w:ascii="Times New Roman" w:hAnsi="Times New Roman" w:cs="Times New Roman"/>
          <w:b/>
          <w:sz w:val="24"/>
          <w:szCs w:val="24"/>
        </w:rPr>
        <w:t>TRACKING:</w:t>
      </w:r>
      <w:r w:rsidRPr="00F33D59">
        <w:rPr>
          <w:rFonts w:ascii="Times New Roman" w:hAnsi="Times New Roman" w:cs="Times New Roman"/>
          <w:sz w:val="24"/>
          <w:szCs w:val="24"/>
          <w:u w:val="single"/>
        </w:rPr>
        <w:t xml:space="preserve"> These cases will be tracked in Titanium and identified as </w:t>
      </w:r>
      <w:proofErr w:type="spellStart"/>
      <w:r w:rsidRPr="00F33D59">
        <w:rPr>
          <w:rFonts w:ascii="Times New Roman" w:hAnsi="Times New Roman" w:cs="Times New Roman"/>
          <w:sz w:val="24"/>
          <w:szCs w:val="24"/>
          <w:u w:val="single"/>
        </w:rPr>
        <w:t>Clery</w:t>
      </w:r>
      <w:proofErr w:type="spellEnd"/>
      <w:r w:rsidRPr="00F33D59">
        <w:rPr>
          <w:rFonts w:ascii="Times New Roman" w:hAnsi="Times New Roman" w:cs="Times New Roman"/>
          <w:sz w:val="24"/>
          <w:szCs w:val="24"/>
          <w:u w:val="single"/>
        </w:rPr>
        <w:t xml:space="preserve"> Reportable to be used in a numbers only report at the end of each calendar year.  Only the number, no identifiable information, will be provided to the LCCC </w:t>
      </w:r>
      <w:proofErr w:type="spellStart"/>
      <w:r w:rsidRPr="00F33D59">
        <w:rPr>
          <w:rFonts w:ascii="Times New Roman" w:hAnsi="Times New Roman" w:cs="Times New Roman"/>
          <w:sz w:val="24"/>
          <w:szCs w:val="24"/>
          <w:u w:val="single"/>
        </w:rPr>
        <w:t>Clery</w:t>
      </w:r>
      <w:proofErr w:type="spellEnd"/>
      <w:r w:rsidRPr="00F33D59">
        <w:rPr>
          <w:rFonts w:ascii="Times New Roman" w:hAnsi="Times New Roman" w:cs="Times New Roman"/>
          <w:sz w:val="24"/>
          <w:szCs w:val="24"/>
          <w:u w:val="single"/>
        </w:rPr>
        <w:t xml:space="preserve"> Reporting Officer.</w:t>
      </w:r>
    </w:p>
    <w:p w14:paraId="01B6DDCE" w14:textId="77777777" w:rsidR="00014CD7" w:rsidRPr="00F83F5C" w:rsidRDefault="00014CD7" w:rsidP="00014CD7">
      <w:pPr>
        <w:spacing w:after="0" w:line="240" w:lineRule="auto"/>
        <w:rPr>
          <w:rFonts w:ascii="Segoe UI" w:eastAsia="Times New Roman" w:hAnsi="Segoe UI" w:cs="Segoe UI"/>
          <w:sz w:val="27"/>
          <w:szCs w:val="27"/>
        </w:rPr>
      </w:pPr>
      <w:r w:rsidRPr="00F83F5C">
        <w:rPr>
          <w:rFonts w:ascii="Calibri" w:eastAsia="Times New Roman" w:hAnsi="Calibri" w:cs="Times New Roman"/>
        </w:rPr>
        <w:t> </w:t>
      </w:r>
    </w:p>
    <w:p w14:paraId="5F67E1AE" w14:textId="77777777" w:rsidR="00014CD7" w:rsidRPr="00F83F5C" w:rsidRDefault="00636B94" w:rsidP="009C149C">
      <w:pPr>
        <w:spacing w:after="0" w:line="240" w:lineRule="auto"/>
        <w:ind w:hanging="23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p>
    <w:p w14:paraId="2F49B2BF" w14:textId="77777777" w:rsidR="00014CD7" w:rsidRDefault="00014CD7" w:rsidP="00014CD7">
      <w:pPr>
        <w:spacing w:after="0" w:line="240" w:lineRule="auto"/>
        <w:ind w:hanging="360"/>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PROCEDURES</w:t>
      </w:r>
    </w:p>
    <w:p w14:paraId="395B0E65" w14:textId="5A889E0D" w:rsidR="00014CD7" w:rsidRPr="00EE2948" w:rsidRDefault="00014CD7" w:rsidP="00014CD7">
      <w:pPr>
        <w:spacing w:after="0" w:line="240" w:lineRule="auto"/>
        <w:ind w:hanging="360"/>
        <w:rPr>
          <w:rFonts w:ascii="Times New Roman" w:eastAsia="Times New Roman" w:hAnsi="Times New Roman" w:cs="Times New Roman"/>
          <w:b/>
          <w:sz w:val="24"/>
          <w:szCs w:val="24"/>
        </w:rPr>
      </w:pPr>
      <w:r w:rsidRPr="00EE2948">
        <w:rPr>
          <w:rFonts w:ascii="Times New Roman" w:eastAsia="Times New Roman" w:hAnsi="Times New Roman" w:cs="Times New Roman"/>
          <w:sz w:val="24"/>
          <w:szCs w:val="24"/>
        </w:rPr>
        <w:t>In the event of a campus mental health/medical crisis</w:t>
      </w:r>
      <w:r w:rsidR="00CD7E30">
        <w:rPr>
          <w:rFonts w:ascii="Times New Roman" w:eastAsia="Times New Roman" w:hAnsi="Times New Roman" w:cs="Times New Roman"/>
          <w:sz w:val="24"/>
          <w:szCs w:val="24"/>
        </w:rPr>
        <w:t xml:space="preserve"> during business hours</w:t>
      </w:r>
      <w:r w:rsidRPr="00EE2948">
        <w:rPr>
          <w:rFonts w:ascii="Times New Roman" w:eastAsia="Times New Roman" w:hAnsi="Times New Roman" w:cs="Times New Roman"/>
          <w:sz w:val="24"/>
          <w:szCs w:val="24"/>
        </w:rPr>
        <w:t xml:space="preserve">, the following steps will be adhered to: </w:t>
      </w:r>
    </w:p>
    <w:p w14:paraId="75441DB1" w14:textId="77777777" w:rsidR="00014CD7" w:rsidRPr="003805E7" w:rsidRDefault="00014CD7" w:rsidP="00014CD7">
      <w:pPr>
        <w:pStyle w:val="ListParagraph"/>
        <w:numPr>
          <w:ilvl w:val="0"/>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In the event of imminent danger:</w:t>
      </w:r>
    </w:p>
    <w:p w14:paraId="513409CF" w14:textId="77777777" w:rsidR="00014CD7" w:rsidRPr="003805E7" w:rsidRDefault="00014CD7" w:rsidP="00014CD7">
      <w:pPr>
        <w:pStyle w:val="ListParagraph"/>
        <w:numPr>
          <w:ilvl w:val="1"/>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the first person on scene will notify 911 and Campus Safety immediately by telephone;</w:t>
      </w:r>
    </w:p>
    <w:p w14:paraId="54692370" w14:textId="77777777" w:rsidR="00014CD7" w:rsidRPr="003805E7" w:rsidRDefault="00014CD7" w:rsidP="00014CD7">
      <w:pPr>
        <w:pStyle w:val="ListParagraph"/>
        <w:numPr>
          <w:ilvl w:val="1"/>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 xml:space="preserve">Campus Safety will call the counseling emergency on-call number and the </w:t>
      </w:r>
      <w:r>
        <w:rPr>
          <w:rFonts w:ascii="Times New Roman" w:eastAsia="Times New Roman" w:hAnsi="Times New Roman" w:cs="Times New Roman"/>
          <w:sz w:val="24"/>
          <w:szCs w:val="24"/>
        </w:rPr>
        <w:t>Counseling and Campus Wellness Coordinator</w:t>
      </w:r>
      <w:r w:rsidRPr="003805E7">
        <w:rPr>
          <w:rFonts w:ascii="Times New Roman" w:eastAsia="Times New Roman" w:hAnsi="Times New Roman" w:cs="Times New Roman"/>
          <w:sz w:val="24"/>
          <w:szCs w:val="24"/>
        </w:rPr>
        <w:t>;</w:t>
      </w:r>
    </w:p>
    <w:p w14:paraId="147D123A" w14:textId="77777777" w:rsidR="00823E22" w:rsidRDefault="00014CD7" w:rsidP="000751A8">
      <w:pPr>
        <w:pStyle w:val="ListParagraph"/>
        <w:numPr>
          <w:ilvl w:val="0"/>
          <w:numId w:val="5"/>
        </w:numPr>
        <w:spacing w:after="0" w:line="240" w:lineRule="auto"/>
        <w:rPr>
          <w:rFonts w:ascii="Times New Roman" w:eastAsia="Times New Roman" w:hAnsi="Times New Roman" w:cs="Times New Roman"/>
          <w:sz w:val="24"/>
          <w:szCs w:val="24"/>
        </w:rPr>
      </w:pPr>
      <w:r w:rsidRPr="003805E7">
        <w:rPr>
          <w:rFonts w:ascii="Times New Roman" w:eastAsia="Times New Roman" w:hAnsi="Times New Roman" w:cs="Times New Roman"/>
          <w:sz w:val="24"/>
          <w:szCs w:val="24"/>
        </w:rPr>
        <w:t xml:space="preserve">No campus employee may transport individuals in imminent or non-imminent situations.  </w:t>
      </w:r>
    </w:p>
    <w:p w14:paraId="7AF6EE9D" w14:textId="3840DBB4" w:rsidR="00823E22" w:rsidRDefault="00823E22" w:rsidP="000751A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Options for transport to the Cheyenne Regional Medical Center Emergency Room (which may include subsequent admission to Behavioral Health) may include,</w:t>
      </w:r>
    </w:p>
    <w:p w14:paraId="2B395B43" w14:textId="372BDE35" w:rsidR="00823E22" w:rsidRDefault="00823E22" w:rsidP="00CD7E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enforcement (involuntary or voluntary)</w:t>
      </w:r>
    </w:p>
    <w:p w14:paraId="5857F423" w14:textId="3731F429" w:rsidR="00823E22" w:rsidRDefault="00823E22" w:rsidP="00CD7E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Ambulance (voluntary)</w:t>
      </w:r>
    </w:p>
    <w:p w14:paraId="12709241" w14:textId="47CBEF31" w:rsidR="00823E22" w:rsidRDefault="00823E22" w:rsidP="00CD7E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Member (by therapist discretion)</w:t>
      </w:r>
    </w:p>
    <w:p w14:paraId="75A406BC" w14:textId="485A75D0" w:rsidR="00823E22" w:rsidRDefault="00823E22" w:rsidP="00CD7E30">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 Shuttle</w:t>
      </w:r>
    </w:p>
    <w:p w14:paraId="15BE7A83" w14:textId="1B0C2E88" w:rsidR="00823E22" w:rsidRDefault="003407EB" w:rsidP="00CD7E30">
      <w:pPr>
        <w:pStyle w:val="ListParagraph"/>
        <w:numPr>
          <w:ilvl w:val="2"/>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CCW’s contract with TI Shuttle, student transport to the Cheyenne Regional Medical Center Emergency Room (which may include subsequent admission to Behavioral Health) will be a free service to LCCC students.  This transfer will be coordinated by CCW and provided by TI Shuttle through the use of a voucher.  </w:t>
      </w:r>
    </w:p>
    <w:p w14:paraId="66708A08" w14:textId="38519DD8" w:rsidR="00CD7E30" w:rsidRDefault="00823E22" w:rsidP="00CD7E30">
      <w:pPr>
        <w:pStyle w:val="ListParagraph"/>
        <w:numPr>
          <w:ilvl w:val="0"/>
          <w:numId w:val="5"/>
        </w:numPr>
        <w:spacing w:after="0" w:line="240" w:lineRule="auto"/>
        <w:rPr>
          <w:rFonts w:ascii="Times New Roman" w:eastAsia="Times New Roman" w:hAnsi="Times New Roman" w:cs="Times New Roman"/>
          <w:sz w:val="24"/>
          <w:szCs w:val="24"/>
        </w:rPr>
      </w:pPr>
      <w:r w:rsidRPr="00CD7E30">
        <w:rPr>
          <w:rFonts w:ascii="Times New Roman" w:eastAsia="Times New Roman" w:hAnsi="Times New Roman" w:cs="Times New Roman"/>
          <w:sz w:val="24"/>
          <w:szCs w:val="24"/>
        </w:rPr>
        <w:t xml:space="preserve">CCW will call 9-1-1 to arrange any transportation in emergency situations.  A release of information will be filled out and allow all CCW counselors to speak with hospitalized client and hospital staff. </w:t>
      </w:r>
    </w:p>
    <w:p w14:paraId="2E212F07" w14:textId="2315D5B4" w:rsidR="00CD7E30" w:rsidRDefault="00CD7E30" w:rsidP="00CD7E3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imminent danger, after hours, Campus Safety and the Sheriff’s Department will be contacted.  The Coordinator of Counseling and Campus Wellness will be contacted on an as needed basis for advocacy services and consultation.</w:t>
      </w:r>
    </w:p>
    <w:p w14:paraId="17B425B2" w14:textId="7DDCD97F" w:rsidR="00CD7E30" w:rsidRDefault="00CD7E30" w:rsidP="00CD7E3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imminent danger who contact E4 Health will be assessed for safety concerns and then 911 will be contacted to offer the student support.  </w:t>
      </w:r>
    </w:p>
    <w:p w14:paraId="1C90E4AF" w14:textId="77777777" w:rsidR="0019657A" w:rsidRPr="00CD7E30" w:rsidRDefault="0019657A" w:rsidP="004F04F3">
      <w:pPr>
        <w:pStyle w:val="ListParagraph"/>
        <w:spacing w:after="0" w:line="240" w:lineRule="auto"/>
        <w:rPr>
          <w:rFonts w:ascii="Times New Roman" w:eastAsia="Times New Roman" w:hAnsi="Times New Roman" w:cs="Times New Roman"/>
          <w:sz w:val="24"/>
          <w:szCs w:val="24"/>
        </w:rPr>
      </w:pPr>
    </w:p>
    <w:p w14:paraId="173A593F" w14:textId="7AC9610A" w:rsidR="0019657A" w:rsidRDefault="0019657A" w:rsidP="001C7221">
      <w:pPr>
        <w:spacing w:after="0"/>
        <w:ind w:left="239" w:hanging="239"/>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 Use Evaluation</w:t>
      </w:r>
    </w:p>
    <w:p w14:paraId="5A06BAFD" w14:textId="1D72114B" w:rsidR="009A67BC" w:rsidRDefault="0019657A" w:rsidP="007D4D12">
      <w:pPr>
        <w:ind w:hanging="23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D4D12">
        <w:rPr>
          <w:rFonts w:ascii="Times New Roman" w:eastAsia="Times New Roman" w:hAnsi="Times New Roman" w:cs="Times New Roman"/>
          <w:sz w:val="24"/>
          <w:szCs w:val="24"/>
        </w:rPr>
        <w:t>S</w:t>
      </w:r>
      <w:r w:rsidR="009A67BC">
        <w:rPr>
          <w:rFonts w:ascii="Times New Roman" w:eastAsia="Times New Roman" w:hAnsi="Times New Roman" w:cs="Times New Roman"/>
          <w:sz w:val="24"/>
          <w:szCs w:val="24"/>
        </w:rPr>
        <w:t xml:space="preserve">tudents may be referred to CCW to be evaluated for severity of substance use at the request of the Dean of Students, Director of Residential Housing, or Athletics Director.  Students seeking a court-ordered assessment for Driving </w:t>
      </w:r>
      <w:proofErr w:type="gramStart"/>
      <w:r w:rsidR="009A67BC">
        <w:rPr>
          <w:rFonts w:ascii="Times New Roman" w:eastAsia="Times New Roman" w:hAnsi="Times New Roman" w:cs="Times New Roman"/>
          <w:sz w:val="24"/>
          <w:szCs w:val="24"/>
        </w:rPr>
        <w:t>Under</w:t>
      </w:r>
      <w:proofErr w:type="gramEnd"/>
      <w:r w:rsidR="009A67BC">
        <w:rPr>
          <w:rFonts w:ascii="Times New Roman" w:eastAsia="Times New Roman" w:hAnsi="Times New Roman" w:cs="Times New Roman"/>
          <w:sz w:val="24"/>
          <w:szCs w:val="24"/>
        </w:rPr>
        <w:t xml:space="preserve"> the Influence (DUI) or Minor in Possession (MIP) will be referred to a community drug abuse treatment provider; LCCC is unable to provide court-ordered assessments.  Students who receive an MIP while on campus premises and are not court-ordered to complete a substance use assessment with an educational course may be mandated to complete the assessment and educational course with LCCC.</w:t>
      </w:r>
    </w:p>
    <w:p w14:paraId="4F407093" w14:textId="77777777" w:rsidR="009A67BC" w:rsidRPr="001C7221" w:rsidRDefault="009A67BC" w:rsidP="001C7221">
      <w:pPr>
        <w:spacing w:after="0"/>
        <w:ind w:left="239" w:hanging="239"/>
        <w:rPr>
          <w:rFonts w:ascii="Times New Roman" w:eastAsia="Times New Roman" w:hAnsi="Times New Roman" w:cs="Times New Roman"/>
          <w:sz w:val="24"/>
          <w:szCs w:val="24"/>
          <w:u w:val="single"/>
        </w:rPr>
      </w:pPr>
      <w:r w:rsidRPr="001C7221">
        <w:rPr>
          <w:rFonts w:ascii="Times New Roman" w:eastAsia="Times New Roman" w:hAnsi="Times New Roman" w:cs="Times New Roman"/>
          <w:sz w:val="24"/>
          <w:szCs w:val="24"/>
          <w:u w:val="single"/>
        </w:rPr>
        <w:t>Referral party roles</w:t>
      </w:r>
    </w:p>
    <w:p w14:paraId="762B8A1F" w14:textId="77777777" w:rsidR="009A67BC" w:rsidRDefault="009A67BC" w:rsidP="009A67BC">
      <w:pPr>
        <w:pStyle w:val="ListParagraph"/>
        <w:numPr>
          <w:ilvl w:val="0"/>
          <w:numId w:val="20"/>
        </w:numPr>
        <w:rPr>
          <w:rFonts w:ascii="Times New Roman" w:eastAsia="Times New Roman" w:hAnsi="Times New Roman" w:cs="Times New Roman"/>
          <w:sz w:val="24"/>
          <w:szCs w:val="24"/>
        </w:rPr>
      </w:pPr>
      <w:r w:rsidRPr="00F418A2">
        <w:rPr>
          <w:rFonts w:ascii="Times New Roman" w:eastAsia="Times New Roman" w:hAnsi="Times New Roman" w:cs="Times New Roman"/>
          <w:sz w:val="24"/>
          <w:szCs w:val="24"/>
        </w:rPr>
        <w:t>Dean of Students:</w:t>
      </w:r>
    </w:p>
    <w:p w14:paraId="7F5EB57A" w14:textId="77777777" w:rsidR="009A67BC" w:rsidRDefault="009A67BC" w:rsidP="009A67BC">
      <w:pPr>
        <w:pStyle w:val="ListParagraph"/>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the general campus population when appropriate based on </w:t>
      </w:r>
    </w:p>
    <w:p w14:paraId="6F651103" w14:textId="77777777" w:rsidR="009A67BC" w:rsidRDefault="009A67BC" w:rsidP="009A67BC">
      <w:pPr>
        <w:pStyle w:val="ListParagraph"/>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or reason to suspect substance use that is violating the Student Code of Conduct 5.0, C, 12, 13, and 22. </w:t>
      </w:r>
    </w:p>
    <w:p w14:paraId="134A9E7F"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narcotics, illegal drugs, drug paraphernalia, or prescription drugs for which the person does not have a prescription, including being under the influence. </w:t>
      </w:r>
    </w:p>
    <w:p w14:paraId="30AF3219"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alcoholic beverages including public intoxication. </w:t>
      </w:r>
    </w:p>
    <w:p w14:paraId="4C21B941"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Any other conduct not included above, which adversely affects either the function of LCCC or the educational pursuits of the members of the LCCC community.</w:t>
      </w:r>
    </w:p>
    <w:p w14:paraId="44CCDA17" w14:textId="77777777" w:rsidR="009A67BC" w:rsidRDefault="009A67BC" w:rsidP="009A67BC">
      <w:pPr>
        <w:pStyle w:val="ListParagraph"/>
        <w:numPr>
          <w:ilvl w:val="3"/>
          <w:numId w:val="20"/>
        </w:numPr>
        <w:rPr>
          <w:rFonts w:ascii="Times New Roman" w:eastAsia="Times New Roman" w:hAnsi="Times New Roman" w:cs="Times New Roman"/>
          <w:sz w:val="24"/>
          <w:szCs w:val="24"/>
        </w:rPr>
      </w:pPr>
      <w:r w:rsidRPr="009568A4">
        <w:t>This evidence may include</w:t>
      </w:r>
      <w:r>
        <w:rPr>
          <w:i/>
        </w:rPr>
        <w:t xml:space="preserve"> </w:t>
      </w:r>
      <w:r>
        <w:rPr>
          <w:rFonts w:ascii="Times New Roman" w:eastAsia="Times New Roman" w:hAnsi="Times New Roman" w:cs="Times New Roman"/>
          <w:sz w:val="24"/>
          <w:szCs w:val="24"/>
        </w:rPr>
        <w:t>appearing to be under the influence of a substance while on campus premises.</w:t>
      </w:r>
    </w:p>
    <w:p w14:paraId="01D77847" w14:textId="77777777" w:rsidR="009A67BC" w:rsidRDefault="009A67BC" w:rsidP="009A67B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Residential Housing</w:t>
      </w:r>
    </w:p>
    <w:p w14:paraId="422E000E" w14:textId="77777777" w:rsidR="009A67BC" w:rsidRDefault="009A67BC" w:rsidP="009A67BC">
      <w:pPr>
        <w:pStyle w:val="ListParagraph"/>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Resident Assistants when appropriate based on </w:t>
      </w:r>
    </w:p>
    <w:p w14:paraId="79C4DEC5" w14:textId="77777777" w:rsidR="009A67BC" w:rsidRDefault="009A67BC" w:rsidP="009A67BC">
      <w:pPr>
        <w:pStyle w:val="ListParagraph"/>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or reason to suspect substance use that is violating the Student Code of Conduct 5.0, C, 12, 13, and 22. </w:t>
      </w:r>
    </w:p>
    <w:p w14:paraId="10A31990"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narcotics, illegal drugs, drug paraphernalia, or prescription drugs for which the person does not have a prescription, including being under the influence. </w:t>
      </w:r>
    </w:p>
    <w:p w14:paraId="5C1875AA"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alcoholic beverages including public intoxication. </w:t>
      </w:r>
    </w:p>
    <w:p w14:paraId="3166D81F"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Any other conduct not included above, which adversely affects either the function of LCCC or the educational pursuits of the members of the LCCC community.</w:t>
      </w:r>
    </w:p>
    <w:p w14:paraId="517DDD2D" w14:textId="77777777" w:rsidR="009A67BC" w:rsidRPr="009568A4" w:rsidRDefault="009A67BC" w:rsidP="009A67BC">
      <w:pPr>
        <w:pStyle w:val="ListParagraph"/>
        <w:numPr>
          <w:ilvl w:val="3"/>
          <w:numId w:val="20"/>
        </w:numPr>
        <w:rPr>
          <w:rFonts w:ascii="Times New Roman" w:eastAsia="Times New Roman" w:hAnsi="Times New Roman" w:cs="Times New Roman"/>
          <w:sz w:val="24"/>
          <w:szCs w:val="24"/>
        </w:rPr>
      </w:pPr>
      <w:r w:rsidRPr="009568A4">
        <w:t>This evidence may include</w:t>
      </w:r>
      <w:r>
        <w:rPr>
          <w:i/>
        </w:rPr>
        <w:t xml:space="preserve"> </w:t>
      </w:r>
    </w:p>
    <w:p w14:paraId="649ADEDD" w14:textId="77777777" w:rsidR="009A67BC" w:rsidRDefault="009A67BC" w:rsidP="009A67BC">
      <w:pPr>
        <w:pStyle w:val="ListParagraph"/>
        <w:numPr>
          <w:ilvl w:val="4"/>
          <w:numId w:val="20"/>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appearing</w:t>
      </w:r>
      <w:proofErr w:type="gramEnd"/>
      <w:r>
        <w:rPr>
          <w:rFonts w:ascii="Times New Roman" w:eastAsia="Times New Roman" w:hAnsi="Times New Roman" w:cs="Times New Roman"/>
          <w:sz w:val="24"/>
          <w:szCs w:val="24"/>
        </w:rPr>
        <w:t xml:space="preserve"> to be under the influence of a substance while on campus premises (odor and/or behavior). </w:t>
      </w:r>
    </w:p>
    <w:p w14:paraId="2464A41F" w14:textId="77777777" w:rsidR="009A67BC" w:rsidRDefault="009A67BC" w:rsidP="009A67BC">
      <w:pPr>
        <w:pStyle w:val="ListParagraph"/>
        <w:numPr>
          <w:ilvl w:val="4"/>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alcohol or drugs on the person or in their room.</w:t>
      </w:r>
    </w:p>
    <w:p w14:paraId="43F8F8F3" w14:textId="77777777" w:rsidR="009A67BC" w:rsidRPr="009568A4" w:rsidRDefault="009A67BC" w:rsidP="009A67BC">
      <w:pPr>
        <w:pStyle w:val="ListParagraph"/>
        <w:numPr>
          <w:ilvl w:val="4"/>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positive for alcohol or substances.</w:t>
      </w:r>
    </w:p>
    <w:p w14:paraId="41736B41" w14:textId="77777777" w:rsidR="009A67BC" w:rsidRDefault="009A67BC" w:rsidP="009A67BC">
      <w:pPr>
        <w:pStyle w:val="ListParagraph"/>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students residing in Residential Housing based on </w:t>
      </w:r>
    </w:p>
    <w:p w14:paraId="03E66273" w14:textId="77777777" w:rsidR="009A67BC" w:rsidRDefault="009A67BC" w:rsidP="009A67BC">
      <w:pPr>
        <w:pStyle w:val="ListParagraph"/>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or reason to suspect substance use that is violating the Student Code of Conduct 5.0, C, 12, 13, and 22. </w:t>
      </w:r>
    </w:p>
    <w:p w14:paraId="385B9458"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narcotics, illegal drugs, drug paraphernalia, or prescription drugs for which the person does not have a prescription, including being under the influence. </w:t>
      </w:r>
    </w:p>
    <w:p w14:paraId="2C56C125"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alcoholic beverages including public intoxication. </w:t>
      </w:r>
    </w:p>
    <w:p w14:paraId="173C85BB"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Any other conduct not included above, which adversely affects either the function of LCCC or the educational pursuits of the members of the LCCC community.</w:t>
      </w:r>
    </w:p>
    <w:p w14:paraId="07E30FE2" w14:textId="77777777" w:rsidR="009A67BC" w:rsidRPr="009568A4" w:rsidRDefault="009A67BC" w:rsidP="009A67BC">
      <w:pPr>
        <w:pStyle w:val="ListParagraph"/>
        <w:numPr>
          <w:ilvl w:val="3"/>
          <w:numId w:val="20"/>
        </w:numPr>
        <w:rPr>
          <w:rFonts w:ascii="Times New Roman" w:eastAsia="Times New Roman" w:hAnsi="Times New Roman" w:cs="Times New Roman"/>
          <w:sz w:val="24"/>
          <w:szCs w:val="24"/>
        </w:rPr>
      </w:pPr>
      <w:r w:rsidRPr="009568A4">
        <w:t>This evidence may include</w:t>
      </w:r>
      <w:r>
        <w:rPr>
          <w:i/>
        </w:rPr>
        <w:t xml:space="preserve"> </w:t>
      </w:r>
    </w:p>
    <w:p w14:paraId="2CE50661" w14:textId="77777777" w:rsidR="009A67BC" w:rsidRDefault="009A67BC" w:rsidP="009A67BC">
      <w:pPr>
        <w:pStyle w:val="ListParagraph"/>
        <w:numPr>
          <w:ilvl w:val="4"/>
          <w:numId w:val="20"/>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appearing</w:t>
      </w:r>
      <w:proofErr w:type="gramEnd"/>
      <w:r>
        <w:rPr>
          <w:rFonts w:ascii="Times New Roman" w:eastAsia="Times New Roman" w:hAnsi="Times New Roman" w:cs="Times New Roman"/>
          <w:sz w:val="24"/>
          <w:szCs w:val="24"/>
        </w:rPr>
        <w:t xml:space="preserve"> to be under the influence of a substance while on campus premises (odor and/or behavior). </w:t>
      </w:r>
    </w:p>
    <w:p w14:paraId="69327055" w14:textId="77777777" w:rsidR="009A67BC" w:rsidRDefault="009A67BC" w:rsidP="009A67BC">
      <w:pPr>
        <w:pStyle w:val="ListParagraph"/>
        <w:numPr>
          <w:ilvl w:val="4"/>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alcohol or drugs on the person or in their room.</w:t>
      </w:r>
    </w:p>
    <w:p w14:paraId="4F0C5674" w14:textId="77777777" w:rsidR="009A67BC" w:rsidRDefault="009A67BC" w:rsidP="009A67B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Director</w:t>
      </w:r>
    </w:p>
    <w:p w14:paraId="275D775C" w14:textId="77777777" w:rsidR="009A67BC" w:rsidRDefault="009A67BC" w:rsidP="009A67BC">
      <w:pPr>
        <w:pStyle w:val="ListParagraph"/>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student athletes based on </w:t>
      </w:r>
    </w:p>
    <w:p w14:paraId="47B8C862" w14:textId="77777777" w:rsidR="009A67BC" w:rsidRDefault="009A67BC" w:rsidP="009A67BC">
      <w:pPr>
        <w:pStyle w:val="ListParagraph"/>
        <w:numPr>
          <w:ilvl w:val="2"/>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or reason to suspect substance use that is violating the Student Code of Conduct 5.0, C, 12, 13, and 22. </w:t>
      </w:r>
    </w:p>
    <w:p w14:paraId="16EC27C7"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narcotics, illegal drugs, drug paraphernalia, or prescription drugs for which the person does not have a prescription, including being under the influence. </w:t>
      </w:r>
    </w:p>
    <w:p w14:paraId="7CBEBE67"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 xml:space="preserve">The manufacture, possession, use, sale, or distribution of alcoholic beverages including public intoxication. </w:t>
      </w:r>
    </w:p>
    <w:p w14:paraId="3C9B6FB4" w14:textId="77777777" w:rsidR="009A67BC" w:rsidRPr="009568A4" w:rsidRDefault="009A67BC" w:rsidP="009A67BC">
      <w:pPr>
        <w:pStyle w:val="ListParagraph"/>
        <w:numPr>
          <w:ilvl w:val="3"/>
          <w:numId w:val="20"/>
        </w:numPr>
        <w:rPr>
          <w:rFonts w:ascii="Times New Roman" w:eastAsia="Times New Roman" w:hAnsi="Times New Roman" w:cs="Times New Roman"/>
          <w:i/>
          <w:sz w:val="24"/>
          <w:szCs w:val="24"/>
        </w:rPr>
      </w:pPr>
      <w:r w:rsidRPr="009568A4">
        <w:rPr>
          <w:i/>
        </w:rPr>
        <w:t>Any other conduct not included above, which adversely affects either the function of LCCC or the educational pursuits of the members of the LCCC community.</w:t>
      </w:r>
    </w:p>
    <w:p w14:paraId="321910A7" w14:textId="77777777" w:rsidR="009A67BC" w:rsidRPr="009568A4" w:rsidRDefault="009A67BC" w:rsidP="009A67BC">
      <w:pPr>
        <w:pStyle w:val="ListParagraph"/>
        <w:numPr>
          <w:ilvl w:val="3"/>
          <w:numId w:val="20"/>
        </w:numPr>
        <w:rPr>
          <w:rFonts w:ascii="Times New Roman" w:eastAsia="Times New Roman" w:hAnsi="Times New Roman" w:cs="Times New Roman"/>
          <w:sz w:val="24"/>
          <w:szCs w:val="24"/>
        </w:rPr>
      </w:pPr>
      <w:r w:rsidRPr="009568A4">
        <w:t>This evidence may include</w:t>
      </w:r>
      <w:r>
        <w:rPr>
          <w:i/>
        </w:rPr>
        <w:t xml:space="preserve"> </w:t>
      </w:r>
    </w:p>
    <w:p w14:paraId="06A09C5B" w14:textId="77777777" w:rsidR="009A67BC" w:rsidRDefault="009A67BC" w:rsidP="009A67BC">
      <w:pPr>
        <w:pStyle w:val="ListParagraph"/>
        <w:numPr>
          <w:ilvl w:val="4"/>
          <w:numId w:val="20"/>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appearing</w:t>
      </w:r>
      <w:proofErr w:type="gramEnd"/>
      <w:r>
        <w:rPr>
          <w:rFonts w:ascii="Times New Roman" w:eastAsia="Times New Roman" w:hAnsi="Times New Roman" w:cs="Times New Roman"/>
          <w:sz w:val="24"/>
          <w:szCs w:val="24"/>
        </w:rPr>
        <w:t xml:space="preserve"> to be under the influence of a substance while on campus premises or attending a campus sanctioned event (odor and/or behavior). </w:t>
      </w:r>
    </w:p>
    <w:p w14:paraId="5A9AFFB0" w14:textId="77777777" w:rsidR="009A67BC" w:rsidRDefault="009A67BC" w:rsidP="009A67BC">
      <w:pPr>
        <w:pStyle w:val="ListParagraph"/>
        <w:numPr>
          <w:ilvl w:val="4"/>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alcohol or drugs on the person or in their belongings.</w:t>
      </w:r>
    </w:p>
    <w:p w14:paraId="074FD85C" w14:textId="77777777" w:rsidR="009A67BC" w:rsidRPr="000A559E" w:rsidRDefault="009A67BC" w:rsidP="009A67BC">
      <w:pPr>
        <w:pStyle w:val="ListParagraph"/>
        <w:numPr>
          <w:ilvl w:val="4"/>
          <w:numId w:val="20"/>
        </w:numPr>
        <w:ind w:left="2880"/>
        <w:rPr>
          <w:rFonts w:ascii="Times New Roman" w:eastAsia="Times New Roman" w:hAnsi="Times New Roman" w:cs="Times New Roman"/>
          <w:sz w:val="24"/>
          <w:szCs w:val="24"/>
        </w:rPr>
      </w:pPr>
      <w:r w:rsidRPr="000A559E">
        <w:rPr>
          <w:rFonts w:ascii="Times New Roman" w:eastAsia="Times New Roman" w:hAnsi="Times New Roman" w:cs="Times New Roman"/>
          <w:sz w:val="24"/>
          <w:szCs w:val="24"/>
        </w:rPr>
        <w:t>Testing positive for alcohol or substances.</w:t>
      </w:r>
    </w:p>
    <w:p w14:paraId="1D2BF799" w14:textId="77777777" w:rsidR="009A67BC" w:rsidRPr="001C7221" w:rsidRDefault="009A67BC" w:rsidP="001C7221">
      <w:pPr>
        <w:spacing w:after="0"/>
        <w:ind w:left="239" w:hanging="239"/>
        <w:rPr>
          <w:rFonts w:ascii="Times New Roman" w:eastAsia="Times New Roman" w:hAnsi="Times New Roman" w:cs="Times New Roman"/>
          <w:sz w:val="24"/>
          <w:szCs w:val="24"/>
          <w:u w:val="single"/>
        </w:rPr>
      </w:pPr>
      <w:r w:rsidRPr="001C7221">
        <w:rPr>
          <w:rFonts w:ascii="Times New Roman" w:eastAsia="Times New Roman" w:hAnsi="Times New Roman" w:cs="Times New Roman"/>
          <w:sz w:val="24"/>
          <w:szCs w:val="24"/>
          <w:u w:val="single"/>
        </w:rPr>
        <w:t>Assessment procedure</w:t>
      </w:r>
    </w:p>
    <w:p w14:paraId="3AC66892" w14:textId="59F81927" w:rsidR="009A67BC" w:rsidRPr="000A559E" w:rsidRDefault="009A67BC" w:rsidP="009A67BC">
      <w:pPr>
        <w:pStyle w:val="ListParagraph"/>
        <w:numPr>
          <w:ilvl w:val="0"/>
          <w:numId w:val="19"/>
        </w:numPr>
        <w:rPr>
          <w:rFonts w:ascii="Times New Roman" w:hAnsi="Times New Roman" w:cs="Times New Roman"/>
          <w:sz w:val="24"/>
        </w:rPr>
      </w:pPr>
      <w:r>
        <w:rPr>
          <w:rFonts w:ascii="Times New Roman" w:eastAsia="Times New Roman" w:hAnsi="Times New Roman" w:cs="Times New Roman"/>
          <w:sz w:val="24"/>
          <w:szCs w:val="24"/>
        </w:rPr>
        <w:t>The referring party will submit a formal letter of referral for substance use evaluation to CCW</w:t>
      </w:r>
      <w:r w:rsidR="002A332D">
        <w:rPr>
          <w:rFonts w:ascii="Times New Roman" w:eastAsia="Times New Roman" w:hAnsi="Times New Roman" w:cs="Times New Roman"/>
          <w:sz w:val="24"/>
          <w:szCs w:val="24"/>
        </w:rPr>
        <w:t xml:space="preserve"> by email or paper copy</w:t>
      </w:r>
      <w:r>
        <w:rPr>
          <w:rFonts w:ascii="Times New Roman" w:eastAsia="Times New Roman" w:hAnsi="Times New Roman" w:cs="Times New Roman"/>
          <w:sz w:val="24"/>
          <w:szCs w:val="24"/>
        </w:rPr>
        <w:t xml:space="preserve">.  </w:t>
      </w:r>
      <w:r w:rsidRPr="000A559E">
        <w:rPr>
          <w:rFonts w:ascii="Times New Roman" w:hAnsi="Times New Roman" w:cs="Times New Roman"/>
          <w:sz w:val="24"/>
        </w:rPr>
        <w:t>When the student is notified of needing to complete a mandated substance use evaluation, the referring party will provide the student with</w:t>
      </w:r>
    </w:p>
    <w:p w14:paraId="68A68785" w14:textId="77777777" w:rsidR="009A67BC" w:rsidRPr="000A559E" w:rsidRDefault="009A67BC" w:rsidP="009A67BC">
      <w:pPr>
        <w:pStyle w:val="ListParagraph"/>
        <w:numPr>
          <w:ilvl w:val="1"/>
          <w:numId w:val="19"/>
        </w:numPr>
        <w:rPr>
          <w:rFonts w:ascii="Times New Roman" w:hAnsi="Times New Roman" w:cs="Times New Roman"/>
          <w:sz w:val="24"/>
        </w:rPr>
      </w:pPr>
      <w:r w:rsidRPr="000A559E">
        <w:rPr>
          <w:rFonts w:ascii="Times New Roman" w:hAnsi="Times New Roman" w:cs="Times New Roman"/>
          <w:sz w:val="24"/>
        </w:rPr>
        <w:t xml:space="preserve">A copy of the formal letter of request for mandated substance use evaluation. </w:t>
      </w:r>
    </w:p>
    <w:p w14:paraId="57A9FB64" w14:textId="77777777" w:rsidR="009A67BC" w:rsidRPr="000A559E" w:rsidRDefault="009A67BC" w:rsidP="009A67BC">
      <w:pPr>
        <w:pStyle w:val="ListParagraph"/>
        <w:numPr>
          <w:ilvl w:val="1"/>
          <w:numId w:val="19"/>
        </w:numPr>
        <w:rPr>
          <w:rFonts w:ascii="Times New Roman" w:hAnsi="Times New Roman" w:cs="Times New Roman"/>
          <w:sz w:val="24"/>
        </w:rPr>
      </w:pPr>
      <w:r w:rsidRPr="000A559E">
        <w:rPr>
          <w:rFonts w:ascii="Times New Roman" w:hAnsi="Times New Roman" w:cs="Times New Roman"/>
          <w:sz w:val="24"/>
        </w:rPr>
        <w:t>Expectations for completing the substance use evaluation.</w:t>
      </w:r>
    </w:p>
    <w:p w14:paraId="2F1E11C2" w14:textId="77777777" w:rsidR="009A67BC" w:rsidRPr="000A559E" w:rsidRDefault="009A67BC" w:rsidP="009A67BC">
      <w:pPr>
        <w:pStyle w:val="ListParagraph"/>
        <w:numPr>
          <w:ilvl w:val="2"/>
          <w:numId w:val="19"/>
        </w:numPr>
        <w:rPr>
          <w:rFonts w:ascii="Times New Roman" w:hAnsi="Times New Roman" w:cs="Times New Roman"/>
          <w:sz w:val="24"/>
        </w:rPr>
      </w:pPr>
      <w:r w:rsidRPr="000A559E">
        <w:rPr>
          <w:rFonts w:ascii="Times New Roman" w:hAnsi="Times New Roman" w:cs="Times New Roman"/>
          <w:sz w:val="24"/>
        </w:rPr>
        <w:t>Schedule an appointment with CCW.</w:t>
      </w:r>
    </w:p>
    <w:p w14:paraId="2F9BFE91" w14:textId="77777777" w:rsidR="009A67BC" w:rsidRPr="000A559E" w:rsidRDefault="009A67BC" w:rsidP="009A67BC">
      <w:pPr>
        <w:pStyle w:val="ListParagraph"/>
        <w:numPr>
          <w:ilvl w:val="2"/>
          <w:numId w:val="19"/>
        </w:numPr>
        <w:rPr>
          <w:rFonts w:ascii="Times New Roman" w:hAnsi="Times New Roman" w:cs="Times New Roman"/>
          <w:sz w:val="24"/>
        </w:rPr>
      </w:pPr>
      <w:r w:rsidRPr="000A559E">
        <w:rPr>
          <w:rFonts w:ascii="Times New Roman" w:hAnsi="Times New Roman" w:cs="Times New Roman"/>
          <w:sz w:val="24"/>
        </w:rPr>
        <w:t>Attend four sessions</w:t>
      </w:r>
    </w:p>
    <w:p w14:paraId="0E81D845" w14:textId="77777777" w:rsidR="009A67BC" w:rsidRPr="000A559E" w:rsidRDefault="009A67BC" w:rsidP="009A67BC">
      <w:pPr>
        <w:pStyle w:val="ListParagraph"/>
        <w:numPr>
          <w:ilvl w:val="2"/>
          <w:numId w:val="19"/>
        </w:numPr>
        <w:rPr>
          <w:rFonts w:ascii="Times New Roman" w:hAnsi="Times New Roman" w:cs="Times New Roman"/>
          <w:sz w:val="24"/>
        </w:rPr>
      </w:pPr>
      <w:r w:rsidRPr="000A559E">
        <w:rPr>
          <w:rFonts w:ascii="Times New Roman" w:hAnsi="Times New Roman" w:cs="Times New Roman"/>
          <w:sz w:val="24"/>
        </w:rPr>
        <w:t>Complete the SASSI and drug-wise course online.</w:t>
      </w:r>
    </w:p>
    <w:p w14:paraId="26528F82" w14:textId="77777777" w:rsidR="009A67BC" w:rsidRPr="000A559E" w:rsidRDefault="009A67BC" w:rsidP="009A67BC">
      <w:pPr>
        <w:pStyle w:val="ListParagraph"/>
        <w:numPr>
          <w:ilvl w:val="2"/>
          <w:numId w:val="19"/>
        </w:numPr>
        <w:rPr>
          <w:rFonts w:ascii="Times New Roman" w:hAnsi="Times New Roman" w:cs="Times New Roman"/>
          <w:sz w:val="24"/>
        </w:rPr>
      </w:pPr>
      <w:r>
        <w:rPr>
          <w:rFonts w:ascii="Times New Roman" w:hAnsi="Times New Roman" w:cs="Times New Roman"/>
          <w:sz w:val="24"/>
        </w:rPr>
        <w:t>Potential consequences of n</w:t>
      </w:r>
      <w:r w:rsidRPr="000A559E">
        <w:rPr>
          <w:rFonts w:ascii="Times New Roman" w:hAnsi="Times New Roman" w:cs="Times New Roman"/>
          <w:sz w:val="24"/>
        </w:rPr>
        <w:t>ot successfully completing the evaluation</w:t>
      </w:r>
      <w:r>
        <w:rPr>
          <w:rFonts w:ascii="Times New Roman" w:hAnsi="Times New Roman" w:cs="Times New Roman"/>
          <w:sz w:val="24"/>
        </w:rPr>
        <w:t xml:space="preserve"> including</w:t>
      </w:r>
      <w:r w:rsidRPr="000A559E">
        <w:rPr>
          <w:rFonts w:ascii="Times New Roman" w:hAnsi="Times New Roman" w:cs="Times New Roman"/>
          <w:sz w:val="24"/>
        </w:rPr>
        <w:t xml:space="preserve"> conduct violation. </w:t>
      </w:r>
    </w:p>
    <w:p w14:paraId="485829CB" w14:textId="77777777" w:rsidR="009A67BC" w:rsidRPr="000A559E" w:rsidRDefault="009A67BC" w:rsidP="009A67BC">
      <w:pPr>
        <w:pStyle w:val="ListParagraph"/>
        <w:numPr>
          <w:ilvl w:val="2"/>
          <w:numId w:val="19"/>
        </w:numPr>
        <w:rPr>
          <w:rFonts w:ascii="Times New Roman" w:hAnsi="Times New Roman" w:cs="Times New Roman"/>
          <w:sz w:val="24"/>
        </w:rPr>
      </w:pPr>
      <w:r w:rsidRPr="000A559E">
        <w:rPr>
          <w:rFonts w:ascii="Times New Roman" w:hAnsi="Times New Roman" w:cs="Times New Roman"/>
          <w:sz w:val="24"/>
        </w:rPr>
        <w:t>Completion of the assessment will result in a $50 refund.</w:t>
      </w:r>
    </w:p>
    <w:p w14:paraId="79483A18" w14:textId="77777777" w:rsidR="009A67BC" w:rsidRPr="00136FAC" w:rsidRDefault="009A67BC" w:rsidP="009A67BC">
      <w:pPr>
        <w:pStyle w:val="ListParagraph"/>
        <w:numPr>
          <w:ilvl w:val="0"/>
          <w:numId w:val="19"/>
        </w:numPr>
        <w:spacing w:after="0" w:line="240" w:lineRule="auto"/>
        <w:rPr>
          <w:rFonts w:ascii="Times New Roman" w:eastAsia="Times New Roman" w:hAnsi="Times New Roman" w:cs="Times New Roman"/>
          <w:sz w:val="24"/>
          <w:szCs w:val="24"/>
        </w:rPr>
      </w:pPr>
      <w:r w:rsidRPr="00136FAC">
        <w:rPr>
          <w:rFonts w:ascii="Times New Roman" w:eastAsia="Times New Roman" w:hAnsi="Times New Roman" w:cs="Times New Roman"/>
          <w:sz w:val="24"/>
          <w:szCs w:val="24"/>
        </w:rPr>
        <w:t>Student will complete all necessary intake paperwork, disclosure statement, and release of information for referring party and the Dean of Students.</w:t>
      </w:r>
    </w:p>
    <w:p w14:paraId="62E99364" w14:textId="77777777" w:rsidR="009A67BC" w:rsidRDefault="009A67BC" w:rsidP="009A67B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meet with a counselor for a total of four sessions and pay a fee of $150.  This fee will cover the expense of the Marijuana-wise or Alcohol-wise education course, Substance Abuse Subtle Screening Inventory (SASSI) inventory, Addiction Severity Index (ASI), and American Society of Addiction Medicine (ASAM) Criteria.  </w:t>
      </w:r>
    </w:p>
    <w:p w14:paraId="35C85A17" w14:textId="77777777" w:rsidR="009A67BC" w:rsidRDefault="009A67BC" w:rsidP="009A67B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four sessions, the student will</w:t>
      </w:r>
    </w:p>
    <w:p w14:paraId="6234FA5F" w14:textId="77777777" w:rsidR="009A67BC" w:rsidRDefault="009A67BC" w:rsidP="009A67BC">
      <w:pPr>
        <w:pStyle w:val="ListParagraph"/>
        <w:numPr>
          <w:ilvl w:val="1"/>
          <w:numId w:val="19"/>
        </w:num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take</w:t>
      </w:r>
      <w:proofErr w:type="gramEnd"/>
      <w:r>
        <w:rPr>
          <w:rFonts w:ascii="Times New Roman" w:eastAsia="Times New Roman" w:hAnsi="Times New Roman" w:cs="Times New Roman"/>
          <w:sz w:val="24"/>
          <w:szCs w:val="24"/>
        </w:rPr>
        <w:t xml:space="preserve"> the SASSI prior to beginning the first evaluation session.</w:t>
      </w:r>
    </w:p>
    <w:p w14:paraId="2575FC6F" w14:textId="77777777" w:rsidR="009A67BC" w:rsidRDefault="009A67BC" w:rsidP="009A67BC">
      <w:pPr>
        <w:pStyle w:val="ListParagraph"/>
        <w:numPr>
          <w:ilvl w:val="1"/>
          <w:numId w:val="19"/>
        </w:num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the ASI with a counselor over the course of two sessions.  The counselor will complete the ASAM based on information gathered from the ASI.  </w:t>
      </w:r>
    </w:p>
    <w:p w14:paraId="3A61F3B5" w14:textId="77777777" w:rsidR="009A67BC" w:rsidRDefault="009A67BC" w:rsidP="009A67BC">
      <w:pPr>
        <w:pStyle w:val="ListParagraph"/>
        <w:numPr>
          <w:ilvl w:val="1"/>
          <w:numId w:val="19"/>
        </w:num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the Marijuana-wise or Alcohol-wise course prior to attending the final two counseling sessions. </w:t>
      </w:r>
    </w:p>
    <w:p w14:paraId="5ACF483C" w14:textId="77777777" w:rsidR="009A67BC" w:rsidRDefault="009A67BC" w:rsidP="009A67BC">
      <w:pPr>
        <w:pStyle w:val="ListParagraph"/>
        <w:numPr>
          <w:ilvl w:val="1"/>
          <w:numId w:val="19"/>
        </w:num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plan</w:t>
      </w:r>
      <w:proofErr w:type="gramEnd"/>
      <w:r>
        <w:rPr>
          <w:rFonts w:ascii="Times New Roman" w:eastAsia="Times New Roman" w:hAnsi="Times New Roman" w:cs="Times New Roman"/>
          <w:sz w:val="24"/>
          <w:szCs w:val="24"/>
        </w:rPr>
        <w:t xml:space="preserve"> for relapse prevention and explore life-style changes in the final two sessions.</w:t>
      </w:r>
    </w:p>
    <w:p w14:paraId="5D130BB3" w14:textId="77777777" w:rsidR="009A67BC" w:rsidRDefault="009A67BC" w:rsidP="009A67BC">
      <w:pPr>
        <w:pStyle w:val="ListParagraph"/>
        <w:numPr>
          <w:ilvl w:val="0"/>
          <w:numId w:val="19"/>
        </w:num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complete all four sessions and the educational course will be refunded $50. </w:t>
      </w:r>
    </w:p>
    <w:p w14:paraId="3EB4AD11" w14:textId="7A2D3C59" w:rsidR="009A67BC" w:rsidRDefault="009A67BC" w:rsidP="009A67BC">
      <w:pPr>
        <w:pStyle w:val="ListParagraph"/>
        <w:numPr>
          <w:ilvl w:val="0"/>
          <w:numId w:val="19"/>
        </w:num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referring party and the Dean of Students will be notified if a student does not </w:t>
      </w:r>
      <w:r w:rsidR="002A332D">
        <w:rPr>
          <w:rFonts w:ascii="Times New Roman" w:eastAsia="Times New Roman" w:hAnsi="Times New Roman" w:cs="Times New Roman"/>
          <w:sz w:val="24"/>
          <w:szCs w:val="24"/>
        </w:rPr>
        <w:t xml:space="preserve">complete all four sessions, </w:t>
      </w:r>
      <w:r>
        <w:rPr>
          <w:rFonts w:ascii="Times New Roman" w:eastAsia="Times New Roman" w:hAnsi="Times New Roman" w:cs="Times New Roman"/>
          <w:sz w:val="24"/>
          <w:szCs w:val="24"/>
        </w:rPr>
        <w:t>the education courses,</w:t>
      </w:r>
      <w:r w:rsidR="002A332D">
        <w:rPr>
          <w:rFonts w:ascii="Times New Roman" w:eastAsia="Times New Roman" w:hAnsi="Times New Roman" w:cs="Times New Roman"/>
          <w:sz w:val="24"/>
          <w:szCs w:val="24"/>
        </w:rPr>
        <w:t xml:space="preserve"> or refuses to complete the evaluation</w:t>
      </w:r>
      <w:r>
        <w:rPr>
          <w:rFonts w:ascii="Times New Roman" w:eastAsia="Times New Roman" w:hAnsi="Times New Roman" w:cs="Times New Roman"/>
          <w:sz w:val="24"/>
          <w:szCs w:val="24"/>
        </w:rPr>
        <w:t xml:space="preserve"> which may result in additional Student Code of Conduct violations. </w:t>
      </w:r>
    </w:p>
    <w:p w14:paraId="34603341" w14:textId="77777777" w:rsidR="009A67BC" w:rsidRDefault="009A67BC" w:rsidP="009A67BC">
      <w:pPr>
        <w:pStyle w:val="ListParagraph"/>
        <w:numPr>
          <w:ilvl w:val="0"/>
          <w:numId w:val="19"/>
        </w:numPr>
        <w:spacing w:after="0" w:line="240" w:lineRule="auto"/>
        <w:ind w:left="810"/>
      </w:pPr>
      <w:r>
        <w:rPr>
          <w:rFonts w:ascii="Times New Roman" w:eastAsia="Times New Roman" w:hAnsi="Times New Roman" w:cs="Times New Roman"/>
          <w:sz w:val="24"/>
          <w:szCs w:val="24"/>
        </w:rPr>
        <w:t xml:space="preserve">Upon completion of the four sessions, counselors will finalize the assessment for the student and will provide the referring party with a summary of treatment recommendations appropriate to the severity of the substance use.  Referring parties will only receive a copy of the recommendations and will not receive a copy of the complete SASSI, ASI, and ASAM assessment results to respect the student’s confidentiality and privacy.  </w:t>
      </w:r>
    </w:p>
    <w:p w14:paraId="0091BB03" w14:textId="77777777" w:rsidR="00F3325C" w:rsidRPr="004F04F3" w:rsidRDefault="00F3325C" w:rsidP="004F04F3">
      <w:pPr>
        <w:pStyle w:val="ListParagraph"/>
        <w:spacing w:after="0" w:line="240" w:lineRule="auto"/>
        <w:ind w:left="841"/>
        <w:rPr>
          <w:rFonts w:ascii="Times New Roman" w:eastAsia="Times New Roman" w:hAnsi="Times New Roman" w:cs="Times New Roman"/>
          <w:sz w:val="24"/>
          <w:szCs w:val="24"/>
        </w:rPr>
      </w:pPr>
    </w:p>
    <w:p w14:paraId="0DCDD508" w14:textId="77777777" w:rsidR="001C7221" w:rsidRDefault="001C7221" w:rsidP="00014CD7">
      <w:pPr>
        <w:spacing w:after="0" w:line="240" w:lineRule="auto"/>
        <w:ind w:hanging="239"/>
        <w:rPr>
          <w:rFonts w:ascii="Times New Roman" w:eastAsia="Times New Roman" w:hAnsi="Times New Roman" w:cs="Times New Roman"/>
          <w:b/>
          <w:sz w:val="24"/>
          <w:szCs w:val="24"/>
        </w:rPr>
      </w:pPr>
    </w:p>
    <w:p w14:paraId="323E3E2D" w14:textId="7CBA2FEF" w:rsidR="00014CD7" w:rsidRPr="00F83F5C" w:rsidRDefault="00014CD7" w:rsidP="00014CD7">
      <w:pPr>
        <w:spacing w:after="0" w:line="240" w:lineRule="auto"/>
        <w:ind w:hanging="239"/>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Assessment of Services </w:t>
      </w:r>
    </w:p>
    <w:p w14:paraId="18E405EA" w14:textId="77777777" w:rsidR="00014CD7"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xml:space="preserve">Assessment is critical to determining effectiveness.  The Counseling and Campus Wellness center will continually strive to obtain data in order to provide informed decisions and to best impact the effectiveness of services.  The center will participate in institutional research efforts when appropriate, ethical, and applicable to the center.  </w:t>
      </w:r>
      <w:r w:rsidR="00E27EB2">
        <w:rPr>
          <w:rFonts w:ascii="Times New Roman" w:eastAsia="Times New Roman" w:hAnsi="Times New Roman" w:cs="Times New Roman"/>
          <w:sz w:val="24"/>
          <w:szCs w:val="24"/>
        </w:rPr>
        <w:t xml:space="preserve">Obtaining student ID numbers during the intake process will be mandatory.  These ID numbers will be used to track student client academic success, as well as retention and completion numbers.  Tracking in this manner will ensure complete confidentiality, as students names are not extracted or viewed.  </w:t>
      </w:r>
      <w:r w:rsidRPr="00F83F5C">
        <w:rPr>
          <w:rFonts w:ascii="Times New Roman" w:eastAsia="Times New Roman" w:hAnsi="Times New Roman" w:cs="Times New Roman"/>
          <w:sz w:val="24"/>
          <w:szCs w:val="24"/>
        </w:rPr>
        <w:t>This could result in var</w:t>
      </w:r>
      <w:r>
        <w:rPr>
          <w:rFonts w:ascii="Times New Roman" w:eastAsia="Times New Roman" w:hAnsi="Times New Roman" w:cs="Times New Roman"/>
          <w:sz w:val="24"/>
          <w:szCs w:val="24"/>
        </w:rPr>
        <w:t>ious means of data collection; </w:t>
      </w:r>
      <w:r w:rsidRPr="00F83F5C">
        <w:rPr>
          <w:rFonts w:ascii="Times New Roman" w:eastAsia="Times New Roman" w:hAnsi="Times New Roman" w:cs="Times New Roman"/>
          <w:sz w:val="24"/>
          <w:szCs w:val="24"/>
        </w:rPr>
        <w:t>i.e.: surveys, statistical data, counseling trends, and others deemed to be necessary.</w:t>
      </w:r>
    </w:p>
    <w:p w14:paraId="7EC39302" w14:textId="77777777" w:rsidR="00014CD7" w:rsidRDefault="00014CD7" w:rsidP="00014CD7">
      <w:pPr>
        <w:spacing w:after="0" w:line="240" w:lineRule="auto"/>
        <w:rPr>
          <w:rFonts w:ascii="Times New Roman" w:eastAsia="Times New Roman" w:hAnsi="Times New Roman" w:cs="Times New Roman"/>
          <w:sz w:val="24"/>
          <w:szCs w:val="24"/>
        </w:rPr>
      </w:pPr>
    </w:p>
    <w:p w14:paraId="2FEBABFD" w14:textId="77777777" w:rsidR="00014CD7" w:rsidRPr="00EE2948" w:rsidRDefault="00014CD7" w:rsidP="00014CD7">
      <w:pPr>
        <w:spacing w:after="0" w:line="240" w:lineRule="auto"/>
        <w:rPr>
          <w:rFonts w:ascii="Times New Roman" w:eastAsia="Times New Roman" w:hAnsi="Times New Roman" w:cs="Times New Roman"/>
          <w:sz w:val="24"/>
          <w:szCs w:val="24"/>
          <w:u w:val="single"/>
        </w:rPr>
      </w:pPr>
      <w:r w:rsidRPr="00EE2948">
        <w:rPr>
          <w:rFonts w:ascii="Times New Roman" w:eastAsia="Times New Roman" w:hAnsi="Times New Roman" w:cs="Times New Roman"/>
          <w:sz w:val="24"/>
          <w:szCs w:val="24"/>
          <w:u w:val="single"/>
        </w:rPr>
        <w:t>Assessment Tools:</w:t>
      </w:r>
    </w:p>
    <w:p w14:paraId="7F31D0EA" w14:textId="727F4ABA" w:rsidR="00014CD7" w:rsidRPr="00EE2948" w:rsidRDefault="00823E22" w:rsidP="00014CD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Post-s</w:t>
      </w:r>
      <w:r w:rsidR="00014CD7" w:rsidRPr="00EE2948">
        <w:rPr>
          <w:rFonts w:ascii="Times New Roman" w:eastAsia="Times New Roman" w:hAnsi="Times New Roman" w:cs="Times New Roman"/>
          <w:sz w:val="24"/>
          <w:szCs w:val="24"/>
        </w:rPr>
        <w:t xml:space="preserve">urveys </w:t>
      </w:r>
      <w:r w:rsidR="003F549D">
        <w:rPr>
          <w:rFonts w:ascii="Times New Roman" w:eastAsia="Times New Roman" w:hAnsi="Times New Roman" w:cs="Times New Roman"/>
          <w:sz w:val="24"/>
          <w:szCs w:val="24"/>
        </w:rPr>
        <w:t>including direct administration of the CCW Baseline Survey through the use of an iPad</w:t>
      </w:r>
      <w:r w:rsidR="00D76E46">
        <w:rPr>
          <w:rFonts w:ascii="Times New Roman" w:eastAsia="Times New Roman" w:hAnsi="Times New Roman" w:cs="Times New Roman"/>
          <w:sz w:val="24"/>
          <w:szCs w:val="24"/>
        </w:rPr>
        <w:t xml:space="preserve"> following </w:t>
      </w:r>
      <w:r>
        <w:rPr>
          <w:rFonts w:ascii="Times New Roman" w:eastAsia="Times New Roman" w:hAnsi="Times New Roman" w:cs="Times New Roman"/>
          <w:sz w:val="24"/>
          <w:szCs w:val="24"/>
        </w:rPr>
        <w:t xml:space="preserve">three </w:t>
      </w:r>
      <w:r w:rsidR="00362307">
        <w:rPr>
          <w:rFonts w:ascii="Times New Roman" w:eastAsia="Times New Roman" w:hAnsi="Times New Roman" w:cs="Times New Roman"/>
          <w:sz w:val="24"/>
          <w:szCs w:val="24"/>
        </w:rPr>
        <w:t>sessions.</w:t>
      </w:r>
    </w:p>
    <w:p w14:paraId="35289034" w14:textId="3C1C1878" w:rsidR="00014CD7" w:rsidRPr="00EE2948"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Titanium reports (monthly, semester</w:t>
      </w:r>
      <w:r w:rsidR="00823E22">
        <w:rPr>
          <w:rFonts w:ascii="Times New Roman" w:eastAsia="Times New Roman" w:hAnsi="Times New Roman" w:cs="Times New Roman"/>
          <w:sz w:val="24"/>
          <w:szCs w:val="24"/>
        </w:rPr>
        <w:t>-</w:t>
      </w:r>
      <w:proofErr w:type="spellStart"/>
      <w:r w:rsidR="00823E22">
        <w:rPr>
          <w:rFonts w:ascii="Times New Roman" w:eastAsia="Times New Roman" w:hAnsi="Times New Roman" w:cs="Times New Roman"/>
          <w:sz w:val="24"/>
          <w:szCs w:val="24"/>
        </w:rPr>
        <w:t>ly</w:t>
      </w:r>
      <w:proofErr w:type="spellEnd"/>
      <w:r w:rsidRPr="00EE2948">
        <w:rPr>
          <w:rFonts w:ascii="Times New Roman" w:eastAsia="Times New Roman" w:hAnsi="Times New Roman" w:cs="Times New Roman"/>
          <w:sz w:val="24"/>
          <w:szCs w:val="24"/>
        </w:rPr>
        <w:t>, annual</w:t>
      </w:r>
      <w:r w:rsidR="00823E22">
        <w:rPr>
          <w:rFonts w:ascii="Times New Roman" w:eastAsia="Times New Roman" w:hAnsi="Times New Roman" w:cs="Times New Roman"/>
          <w:sz w:val="24"/>
          <w:szCs w:val="24"/>
        </w:rPr>
        <w:t>ly</w:t>
      </w:r>
      <w:r w:rsidRPr="00EE2948">
        <w:rPr>
          <w:rFonts w:ascii="Times New Roman" w:eastAsia="Times New Roman" w:hAnsi="Times New Roman" w:cs="Times New Roman"/>
          <w:sz w:val="24"/>
          <w:szCs w:val="24"/>
        </w:rPr>
        <w:t>)</w:t>
      </w:r>
    </w:p>
    <w:p w14:paraId="7030E3A5" w14:textId="2385FF93" w:rsidR="00014CD7"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rPr>
        <w:t xml:space="preserve">Completion Assessment </w:t>
      </w:r>
      <w:r w:rsidR="003F549D">
        <w:rPr>
          <w:rFonts w:ascii="Times New Roman" w:eastAsia="Times New Roman" w:hAnsi="Times New Roman" w:cs="Times New Roman"/>
          <w:sz w:val="24"/>
          <w:szCs w:val="24"/>
        </w:rPr>
        <w:t xml:space="preserve">using student ID numbers in collaboration with the Institutional Research Manager </w:t>
      </w:r>
    </w:p>
    <w:p w14:paraId="1E9A1918" w14:textId="795804BB" w:rsidR="00014CD7" w:rsidRDefault="00014CD7" w:rsidP="00014CD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Review</w:t>
      </w:r>
      <w:r w:rsidR="00CD7E30">
        <w:rPr>
          <w:rFonts w:ascii="Times New Roman" w:eastAsia="Times New Roman" w:hAnsi="Times New Roman" w:cs="Times New Roman"/>
          <w:sz w:val="24"/>
          <w:szCs w:val="24"/>
        </w:rPr>
        <w:t xml:space="preserve"> </w:t>
      </w:r>
      <w:r w:rsidR="00823E22">
        <w:rPr>
          <w:rFonts w:ascii="Times New Roman" w:eastAsia="Times New Roman" w:hAnsi="Times New Roman" w:cs="Times New Roman"/>
          <w:sz w:val="24"/>
          <w:szCs w:val="24"/>
        </w:rPr>
        <w:t>years</w:t>
      </w:r>
    </w:p>
    <w:p w14:paraId="288A616C" w14:textId="4A7204FA" w:rsidR="00823E22" w:rsidRDefault="00823E22" w:rsidP="00014CD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desk traffic tracking</w:t>
      </w:r>
    </w:p>
    <w:p w14:paraId="1335BC45" w14:textId="52FBCB29" w:rsidR="00A844D2" w:rsidRPr="00EE2948" w:rsidRDefault="00A844D2" w:rsidP="00014CD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Pre-and post-surveys for programming offerings</w:t>
      </w:r>
    </w:p>
    <w:p w14:paraId="50836CC3" w14:textId="49770A4B" w:rsidR="00014CD7" w:rsidRPr="00EE2948" w:rsidRDefault="00014CD7" w:rsidP="00014CD7">
      <w:pPr>
        <w:spacing w:after="0" w:line="240" w:lineRule="auto"/>
        <w:rPr>
          <w:rFonts w:ascii="Times New Roman" w:eastAsia="Times New Roman" w:hAnsi="Times New Roman" w:cs="Times New Roman"/>
          <w:sz w:val="24"/>
          <w:szCs w:val="24"/>
        </w:rPr>
      </w:pPr>
      <w:r w:rsidRPr="00F83F5C">
        <w:rPr>
          <w:rFonts w:ascii="Calibri" w:eastAsia="Times New Roman" w:hAnsi="Calibri" w:cs="Times New Roman"/>
        </w:rPr>
        <w:t> </w:t>
      </w:r>
    </w:p>
    <w:p w14:paraId="5CF05C04" w14:textId="77777777"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b/>
          <w:sz w:val="24"/>
          <w:szCs w:val="24"/>
        </w:rPr>
        <w:t xml:space="preserve">Education and Experience Requirements: </w:t>
      </w:r>
      <w:r w:rsidR="00D64F3F">
        <w:rPr>
          <w:rFonts w:ascii="Times New Roman" w:eastAsia="Times New Roman" w:hAnsi="Times New Roman" w:cs="Times New Roman"/>
          <w:b/>
          <w:sz w:val="24"/>
          <w:szCs w:val="24"/>
        </w:rPr>
        <w:t>Coordinator</w:t>
      </w:r>
      <w:r w:rsidRPr="00F83F5C">
        <w:rPr>
          <w:rFonts w:ascii="Times New Roman" w:eastAsia="Times New Roman" w:hAnsi="Times New Roman" w:cs="Times New Roman"/>
          <w:b/>
          <w:sz w:val="24"/>
          <w:szCs w:val="24"/>
        </w:rPr>
        <w:t xml:space="preserve"> Counseling and Campus Wellness </w:t>
      </w:r>
    </w:p>
    <w:p w14:paraId="0C06E3DE" w14:textId="77777777"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sz w:val="24"/>
          <w:szCs w:val="24"/>
        </w:rPr>
        <w:t>A Master’s degree Counseling, Social Work, Psychology, or related equivalent degree (with an emphasis or experience in Student Personnel services or Higher Education)</w:t>
      </w:r>
    </w:p>
    <w:p w14:paraId="7F606A07" w14:textId="77777777"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color w:val="000000"/>
          <w:sz w:val="24"/>
          <w:szCs w:val="24"/>
        </w:rPr>
        <w:t>Four years of experience in counseling;  counseling in a college or university setting</w:t>
      </w:r>
    </w:p>
    <w:p w14:paraId="30D07918" w14:textId="77777777" w:rsidR="00014CD7" w:rsidRPr="00927C65"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color w:val="000000"/>
          <w:sz w:val="24"/>
          <w:szCs w:val="24"/>
        </w:rPr>
        <w:t xml:space="preserve">Supervisory experience required </w:t>
      </w:r>
    </w:p>
    <w:p w14:paraId="48C24C95" w14:textId="35AE22DD" w:rsidR="00014CD7" w:rsidRDefault="00014CD7" w:rsidP="00014CD7">
      <w:pPr>
        <w:pStyle w:val="ListParagraph"/>
        <w:numPr>
          <w:ilvl w:val="0"/>
          <w:numId w:val="7"/>
        </w:numPr>
        <w:spacing w:after="0" w:line="240" w:lineRule="auto"/>
        <w:rPr>
          <w:rFonts w:ascii="Times New Roman" w:eastAsia="Times New Roman" w:hAnsi="Times New Roman" w:cs="Times New Roman"/>
          <w:sz w:val="24"/>
          <w:szCs w:val="24"/>
        </w:rPr>
      </w:pPr>
      <w:r w:rsidRPr="00927C65">
        <w:rPr>
          <w:rFonts w:ascii="Times New Roman" w:eastAsia="Times New Roman" w:hAnsi="Times New Roman" w:cs="Times New Roman"/>
          <w:sz w:val="24"/>
          <w:szCs w:val="24"/>
        </w:rPr>
        <w:t>Professional licensure in the state of Wyoming</w:t>
      </w:r>
    </w:p>
    <w:p w14:paraId="6100D92D" w14:textId="77777777"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14:paraId="78988682" w14:textId="77777777" w:rsidR="00014CD7" w:rsidRPr="00F83F5C" w:rsidRDefault="00014CD7" w:rsidP="00014CD7">
      <w:pPr>
        <w:spacing w:after="0" w:line="240" w:lineRule="auto"/>
        <w:rPr>
          <w:rFonts w:ascii="Times New Roman" w:eastAsia="Times New Roman" w:hAnsi="Times New Roman" w:cs="Times New Roman"/>
          <w:b/>
          <w:sz w:val="24"/>
          <w:szCs w:val="24"/>
        </w:rPr>
      </w:pPr>
      <w:r w:rsidRPr="00F83F5C">
        <w:rPr>
          <w:rFonts w:ascii="Times New Roman" w:eastAsia="Times New Roman" w:hAnsi="Times New Roman" w:cs="Times New Roman"/>
          <w:b/>
          <w:sz w:val="24"/>
          <w:szCs w:val="24"/>
        </w:rPr>
        <w:t xml:space="preserve">Education and Experience Requirements: Licensed Mental Health Practitioner  </w:t>
      </w:r>
    </w:p>
    <w:p w14:paraId="0E6D3067" w14:textId="77777777" w:rsidR="00014CD7" w:rsidRPr="00556CA2" w:rsidRDefault="00014CD7" w:rsidP="00014CD7">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A Master’s degree Counseling, Social Work, Psychology, or related equivalent degree (with an emphasis or experience in Student Personnel services or Higher Education).</w:t>
      </w:r>
    </w:p>
    <w:p w14:paraId="15F9CB42" w14:textId="2AF75867" w:rsidR="00823E22" w:rsidRDefault="00823E22" w:rsidP="00823E22">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Experience in higher education preferred</w:t>
      </w:r>
    </w:p>
    <w:p w14:paraId="0DE6869C" w14:textId="6088AEAC" w:rsidR="00014CD7" w:rsidRPr="00556CA2" w:rsidRDefault="00014CD7" w:rsidP="009C7982">
      <w:pPr>
        <w:pStyle w:val="ListParagraph"/>
        <w:numPr>
          <w:ilvl w:val="0"/>
          <w:numId w:val="9"/>
        </w:numPr>
        <w:spacing w:after="0" w:line="240" w:lineRule="auto"/>
        <w:rPr>
          <w:rFonts w:ascii="Times New Roman" w:eastAsia="Times New Roman" w:hAnsi="Times New Roman" w:cs="Times New Roman"/>
          <w:sz w:val="24"/>
          <w:szCs w:val="24"/>
        </w:rPr>
      </w:pPr>
      <w:r w:rsidRPr="00556CA2">
        <w:rPr>
          <w:rFonts w:ascii="Times New Roman" w:eastAsia="Times New Roman" w:hAnsi="Times New Roman" w:cs="Times New Roman"/>
          <w:sz w:val="24"/>
          <w:szCs w:val="24"/>
        </w:rPr>
        <w:t>Professional</w:t>
      </w:r>
      <w:r w:rsidR="009C7982">
        <w:rPr>
          <w:rFonts w:ascii="Times New Roman" w:eastAsia="Times New Roman" w:hAnsi="Times New Roman" w:cs="Times New Roman"/>
          <w:sz w:val="24"/>
          <w:szCs w:val="24"/>
        </w:rPr>
        <w:t xml:space="preserve"> or provisional</w:t>
      </w:r>
      <w:r w:rsidRPr="00556CA2">
        <w:rPr>
          <w:rFonts w:ascii="Times New Roman" w:eastAsia="Times New Roman" w:hAnsi="Times New Roman" w:cs="Times New Roman"/>
          <w:sz w:val="24"/>
          <w:szCs w:val="24"/>
        </w:rPr>
        <w:t xml:space="preserve"> licensure in the state of Wyoming</w:t>
      </w:r>
      <w:r w:rsidR="009C7982">
        <w:rPr>
          <w:rFonts w:ascii="Times New Roman" w:eastAsia="Times New Roman" w:hAnsi="Times New Roman" w:cs="Times New Roman"/>
          <w:sz w:val="24"/>
          <w:szCs w:val="24"/>
        </w:rPr>
        <w:t xml:space="preserve">.  </w:t>
      </w:r>
      <w:r w:rsidR="009C7982" w:rsidRPr="003E5402">
        <w:rPr>
          <w:rFonts w:ascii="Times New Roman" w:eastAsia="Times New Roman" w:hAnsi="Times New Roman" w:cs="Times New Roman"/>
          <w:sz w:val="24"/>
          <w:szCs w:val="24"/>
        </w:rPr>
        <w:t>If the current Coord</w:t>
      </w:r>
      <w:r w:rsidR="009C7982">
        <w:rPr>
          <w:rFonts w:ascii="Times New Roman" w:eastAsia="Times New Roman" w:hAnsi="Times New Roman" w:cs="Times New Roman"/>
          <w:sz w:val="24"/>
          <w:szCs w:val="24"/>
        </w:rPr>
        <w:t xml:space="preserve">inator is not eligible to supervise, </w:t>
      </w:r>
      <w:r w:rsidR="009C7982" w:rsidRPr="003E5402">
        <w:rPr>
          <w:rFonts w:ascii="Times New Roman" w:eastAsia="Times New Roman" w:hAnsi="Times New Roman" w:cs="Times New Roman"/>
          <w:sz w:val="24"/>
          <w:szCs w:val="24"/>
        </w:rPr>
        <w:t xml:space="preserve">Provisional Professional Counselors (PPC) must </w:t>
      </w:r>
      <w:r w:rsidR="009C7982">
        <w:rPr>
          <w:rFonts w:ascii="Times New Roman" w:eastAsia="Times New Roman" w:hAnsi="Times New Roman" w:cs="Times New Roman"/>
          <w:sz w:val="24"/>
          <w:szCs w:val="24"/>
        </w:rPr>
        <w:t>be supervised by</w:t>
      </w:r>
      <w:r w:rsidR="009C7982" w:rsidRPr="003E5402">
        <w:rPr>
          <w:rFonts w:ascii="Times New Roman" w:eastAsia="Times New Roman" w:hAnsi="Times New Roman" w:cs="Times New Roman"/>
          <w:sz w:val="24"/>
          <w:szCs w:val="24"/>
        </w:rPr>
        <w:t xml:space="preserve"> an external</w:t>
      </w:r>
      <w:r w:rsidR="009C7982">
        <w:rPr>
          <w:rFonts w:ascii="Times New Roman" w:eastAsia="Times New Roman" w:hAnsi="Times New Roman" w:cs="Times New Roman"/>
          <w:sz w:val="24"/>
          <w:szCs w:val="24"/>
        </w:rPr>
        <w:t xml:space="preserve"> Designated Qualified Clinical supervisor approved by the Wyoming Mental Health Professions Licensing Board and will be financially responsible for their supervision.  </w:t>
      </w:r>
    </w:p>
    <w:p w14:paraId="67101D9B" w14:textId="77777777" w:rsidR="00014CD7" w:rsidRPr="00556CA2"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sz w:val="24"/>
          <w:szCs w:val="24"/>
        </w:rPr>
        <w:t> </w:t>
      </w:r>
    </w:p>
    <w:p w14:paraId="704CA0D1" w14:textId="77777777" w:rsidR="00014CD7" w:rsidRPr="00CD06B0" w:rsidRDefault="00014CD7" w:rsidP="00014CD7">
      <w:p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u w:val="single"/>
        </w:rPr>
        <w:t>Continuing education expectation</w:t>
      </w:r>
      <w:r w:rsidRPr="00CD06B0">
        <w:rPr>
          <w:rFonts w:ascii="Times New Roman" w:eastAsia="Times New Roman" w:hAnsi="Times New Roman" w:cs="Times New Roman"/>
          <w:sz w:val="24"/>
          <w:szCs w:val="24"/>
        </w:rPr>
        <w:t>:</w:t>
      </w:r>
    </w:p>
    <w:p w14:paraId="46C26624" w14:textId="77777777" w:rsidR="003F549D" w:rsidRPr="00D76E46" w:rsidRDefault="003F549D" w:rsidP="003F549D">
      <w:pPr>
        <w:pStyle w:val="ListParagraph"/>
        <w:numPr>
          <w:ilvl w:val="0"/>
          <w:numId w:val="12"/>
        </w:num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Maintain professional licensure</w:t>
      </w:r>
    </w:p>
    <w:p w14:paraId="2AD5426E" w14:textId="53708461" w:rsidR="00014CD7" w:rsidRDefault="00014CD7" w:rsidP="00014CD7">
      <w:pPr>
        <w:pStyle w:val="ListParagraph"/>
        <w:numPr>
          <w:ilvl w:val="0"/>
          <w:numId w:val="12"/>
        </w:numPr>
        <w:spacing w:after="0" w:line="240" w:lineRule="auto"/>
        <w:rPr>
          <w:rFonts w:ascii="Times New Roman" w:eastAsia="Times New Roman" w:hAnsi="Times New Roman" w:cs="Times New Roman"/>
          <w:sz w:val="24"/>
          <w:szCs w:val="24"/>
        </w:rPr>
      </w:pPr>
      <w:r w:rsidRPr="00CD06B0">
        <w:rPr>
          <w:rFonts w:ascii="Times New Roman" w:eastAsia="Times New Roman" w:hAnsi="Times New Roman" w:cs="Times New Roman"/>
          <w:sz w:val="24"/>
          <w:szCs w:val="24"/>
        </w:rPr>
        <w:t xml:space="preserve">One major conference </w:t>
      </w:r>
      <w:r w:rsidR="00200B33">
        <w:rPr>
          <w:rFonts w:ascii="Times New Roman" w:eastAsia="Times New Roman" w:hAnsi="Times New Roman" w:cs="Times New Roman"/>
          <w:sz w:val="24"/>
          <w:szCs w:val="24"/>
        </w:rPr>
        <w:t>is expected for each full-time counselor to attend annually</w:t>
      </w:r>
    </w:p>
    <w:p w14:paraId="1E9369F6" w14:textId="755031CF" w:rsidR="00CD7E30" w:rsidRPr="00CD06B0" w:rsidRDefault="00CD7E30" w:rsidP="00014CD7">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Counselors will complete SASSI, ASI, and ASAM training prior to complete substance use evaluations for LCCC students. </w:t>
      </w:r>
    </w:p>
    <w:p w14:paraId="52623726" w14:textId="0D560EE9" w:rsidR="00014CD7" w:rsidRDefault="00014CD7" w:rsidP="00014CD7">
      <w:pPr>
        <w:spacing w:after="0" w:line="240" w:lineRule="auto"/>
        <w:rPr>
          <w:rFonts w:ascii="Segoe UI" w:eastAsia="Times New Roman" w:hAnsi="Segoe UI" w:cs="Segoe UI"/>
          <w:sz w:val="27"/>
          <w:szCs w:val="27"/>
        </w:rPr>
      </w:pPr>
    </w:p>
    <w:p w14:paraId="3986CA26" w14:textId="77777777" w:rsidR="008014D6" w:rsidRPr="00F83F5C" w:rsidRDefault="008014D6" w:rsidP="00014CD7">
      <w:pPr>
        <w:spacing w:after="0" w:line="240" w:lineRule="auto"/>
        <w:rPr>
          <w:rFonts w:ascii="Segoe UI" w:eastAsia="Times New Roman" w:hAnsi="Segoe UI" w:cs="Segoe UI"/>
          <w:sz w:val="27"/>
          <w:szCs w:val="27"/>
        </w:rPr>
      </w:pPr>
    </w:p>
    <w:p w14:paraId="1CEA87B2" w14:textId="77777777" w:rsidR="00014CD7" w:rsidRPr="00F83F5C" w:rsidRDefault="00014CD7" w:rsidP="00014CD7">
      <w:pPr>
        <w:spacing w:after="0" w:line="240" w:lineRule="auto"/>
        <w:ind w:hanging="239"/>
        <w:rPr>
          <w:rFonts w:ascii="Times New Roman" w:eastAsia="Times New Roman" w:hAnsi="Times New Roman" w:cs="Times New Roman"/>
          <w:sz w:val="24"/>
          <w:szCs w:val="24"/>
        </w:rPr>
      </w:pPr>
      <w:r w:rsidRPr="00F83F5C">
        <w:rPr>
          <w:rFonts w:ascii="Times New Roman" w:eastAsia="Times New Roman" w:hAnsi="Times New Roman" w:cs="Times New Roman"/>
          <w:noProof/>
          <w:sz w:val="24"/>
          <w:szCs w:val="24"/>
        </w:rPr>
        <mc:AlternateContent>
          <mc:Choice Requires="wps">
            <w:drawing>
              <wp:inline distT="0" distB="0" distL="0" distR="0" wp14:anchorId="05EAA594" wp14:editId="15DEE593">
                <wp:extent cx="152400" cy="152400"/>
                <wp:effectExtent l="0" t="0" r="0" b="0"/>
                <wp:docPr id="4" name="AutoShape 14"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52318" id="AutoShape 14"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" filled="f" stroked="f">
                <o:lock v:ext="edit" aspectratio="t"/>
                <w10:anchorlock/>
              </v:rect>
            </w:pict>
          </mc:Fallback>
        </mc:AlternateContent>
      </w:r>
      <w:r>
        <w:rPr>
          <w:rFonts w:ascii="Times New Roman" w:eastAsia="Times New Roman" w:hAnsi="Times New Roman" w:cs="Times New Roman"/>
          <w:b/>
          <w:sz w:val="24"/>
          <w:szCs w:val="24"/>
        </w:rPr>
        <w:t>Health Clinic and Wellness</w:t>
      </w:r>
    </w:p>
    <w:p w14:paraId="6C6477CD" w14:textId="77777777" w:rsidR="00014CD7" w:rsidRPr="00C85A6C" w:rsidRDefault="00014CD7" w:rsidP="00014CD7">
      <w:pPr>
        <w:pStyle w:val="ListParagraph"/>
        <w:numPr>
          <w:ilvl w:val="0"/>
          <w:numId w:val="11"/>
        </w:numPr>
        <w:spacing w:after="0" w:line="240" w:lineRule="auto"/>
        <w:rPr>
          <w:rFonts w:ascii="Times New Roman" w:eastAsia="Times New Roman" w:hAnsi="Times New Roman" w:cs="Times New Roman"/>
          <w:sz w:val="24"/>
          <w:szCs w:val="24"/>
        </w:rPr>
      </w:pPr>
      <w:r w:rsidRPr="00C85A6C">
        <w:rPr>
          <w:rFonts w:ascii="Times New Roman" w:eastAsia="Times New Roman" w:hAnsi="Times New Roman" w:cs="Times New Roman"/>
          <w:sz w:val="24"/>
          <w:szCs w:val="24"/>
        </w:rPr>
        <w:t xml:space="preserve">The </w:t>
      </w:r>
      <w:r w:rsidR="003F549D">
        <w:rPr>
          <w:rFonts w:ascii="Times New Roman" w:eastAsia="Times New Roman" w:hAnsi="Times New Roman" w:cs="Times New Roman"/>
          <w:sz w:val="24"/>
          <w:szCs w:val="24"/>
        </w:rPr>
        <w:t xml:space="preserve">Student </w:t>
      </w:r>
      <w:r w:rsidRPr="00C85A6C">
        <w:rPr>
          <w:rFonts w:ascii="Times New Roman" w:eastAsia="Times New Roman" w:hAnsi="Times New Roman" w:cs="Times New Roman"/>
          <w:sz w:val="24"/>
          <w:szCs w:val="24"/>
        </w:rPr>
        <w:t>Health Clinic</w:t>
      </w:r>
      <w:r>
        <w:rPr>
          <w:rFonts w:ascii="Times New Roman" w:eastAsia="Times New Roman" w:hAnsi="Times New Roman" w:cs="Times New Roman"/>
          <w:sz w:val="24"/>
          <w:szCs w:val="24"/>
        </w:rPr>
        <w:t>, Wellness, and Student Health Insurance</w:t>
      </w:r>
      <w:r w:rsidRPr="00C85A6C">
        <w:rPr>
          <w:rFonts w:ascii="Times New Roman" w:eastAsia="Times New Roman" w:hAnsi="Times New Roman" w:cs="Times New Roman"/>
          <w:sz w:val="24"/>
          <w:szCs w:val="24"/>
        </w:rPr>
        <w:t xml:space="preserve"> falls within the scope of responsibility of the </w:t>
      </w:r>
      <w:r>
        <w:rPr>
          <w:rFonts w:ascii="Times New Roman" w:eastAsia="Times New Roman" w:hAnsi="Times New Roman" w:cs="Times New Roman"/>
          <w:sz w:val="24"/>
          <w:szCs w:val="24"/>
        </w:rPr>
        <w:t>Counseling and Campus Wellness Coordinator.</w:t>
      </w:r>
    </w:p>
    <w:p w14:paraId="3A4810BA" w14:textId="77777777" w:rsidR="00014CD7" w:rsidRPr="00CD06B0" w:rsidRDefault="00014CD7" w:rsidP="00014CD7">
      <w:pPr>
        <w:spacing w:after="0" w:line="240" w:lineRule="auto"/>
        <w:rPr>
          <w:rFonts w:ascii="Times New Roman" w:eastAsia="Times New Roman" w:hAnsi="Times New Roman" w:cs="Times New Roman"/>
          <w:sz w:val="24"/>
          <w:szCs w:val="24"/>
        </w:rPr>
      </w:pPr>
    </w:p>
    <w:p w14:paraId="79B6703B" w14:textId="77777777" w:rsidR="00014CD7" w:rsidRPr="00F83F5C" w:rsidRDefault="00014CD7" w:rsidP="00014CD7">
      <w:pPr>
        <w:spacing w:after="0" w:line="240" w:lineRule="auto"/>
        <w:ind w:hanging="239"/>
        <w:rPr>
          <w:rFonts w:ascii="Times New Roman" w:eastAsia="Times New Roman" w:hAnsi="Times New Roman" w:cs="Times New Roman"/>
          <w:sz w:val="24"/>
          <w:szCs w:val="24"/>
        </w:rPr>
      </w:pPr>
      <w:r w:rsidRPr="00CD06B0">
        <w:rPr>
          <w:rFonts w:ascii="Times New Roman" w:eastAsia="Times New Roman" w:hAnsi="Times New Roman" w:cs="Times New Roman"/>
          <w:noProof/>
          <w:sz w:val="24"/>
          <w:szCs w:val="24"/>
        </w:rPr>
        <mc:AlternateContent>
          <mc:Choice Requires="wps">
            <w:drawing>
              <wp:inline distT="0" distB="0" distL="0" distR="0" wp14:anchorId="231A04D5" wp14:editId="38381D58">
                <wp:extent cx="152400" cy="152400"/>
                <wp:effectExtent l="0" t="0" r="0" b="0"/>
                <wp:docPr id="3" name="AutoShape 15"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1CF5B" id="AutoShape 15"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b0wG4sUCAADYBQAADgAAAAAAAAAAAAAAAAAuAgAAZHJzL2Uyb0RvYy54bWxQSwECLQAUAAYACAAA&#10;ACEAZFT7k9gAAAADAQAADwAAAAAAAAAAAAAAAAAfBQAAZHJzL2Rvd25yZXYueG1sUEsFBgAAAAAE&#10;AAQA8wAAACQGAAAAAA==&#10;" filled="f" stroked="f">
                <o:lock v:ext="edit" aspectratio="t"/>
                <w10:anchorlock/>
              </v:rect>
            </w:pict>
          </mc:Fallback>
        </mc:AlternateContent>
      </w:r>
      <w:r w:rsidRPr="00CD06B0">
        <w:rPr>
          <w:rFonts w:ascii="Times New Roman" w:eastAsia="Times New Roman" w:hAnsi="Times New Roman" w:cs="Times New Roman"/>
          <w:b/>
          <w:sz w:val="24"/>
          <w:szCs w:val="24"/>
        </w:rPr>
        <w:t>Wellness</w:t>
      </w:r>
      <w:r w:rsidRPr="00F83F5C">
        <w:rPr>
          <w:rFonts w:ascii="Times New Roman" w:eastAsia="Times New Roman" w:hAnsi="Times New Roman" w:cs="Times New Roman"/>
          <w:b/>
          <w:sz w:val="24"/>
          <w:szCs w:val="24"/>
        </w:rPr>
        <w:t xml:space="preserve"> and outreach programs</w:t>
      </w:r>
      <w:r w:rsidRPr="00F83F5C">
        <w:rPr>
          <w:rFonts w:ascii="Times New Roman" w:eastAsia="Times New Roman" w:hAnsi="Times New Roman" w:cs="Times New Roman"/>
          <w:sz w:val="24"/>
          <w:szCs w:val="24"/>
        </w:rPr>
        <w:t xml:space="preserve"> </w:t>
      </w:r>
    </w:p>
    <w:p w14:paraId="66FC7E45" w14:textId="29100661" w:rsidR="00014CD7" w:rsidRPr="00EE2948" w:rsidRDefault="00014CD7" w:rsidP="00CD7E30">
      <w:pPr>
        <w:rPr>
          <w:rFonts w:ascii="Times New Roman" w:eastAsia="Times New Roman" w:hAnsi="Times New Roman" w:cs="Times New Roman"/>
          <w:color w:val="000000"/>
          <w:sz w:val="24"/>
          <w:szCs w:val="24"/>
          <w:u w:val="single"/>
        </w:rPr>
      </w:pPr>
      <w:r w:rsidRPr="00F83F5C">
        <w:rPr>
          <w:rFonts w:ascii="Times New Roman" w:eastAsia="Times New Roman" w:hAnsi="Times New Roman" w:cs="Times New Roman"/>
          <w:color w:val="000000"/>
          <w:sz w:val="24"/>
          <w:szCs w:val="24"/>
        </w:rPr>
        <w:t xml:space="preserve">Programmatic </w:t>
      </w:r>
      <w:r w:rsidR="00D64F3F">
        <w:rPr>
          <w:rFonts w:ascii="Times New Roman" w:eastAsia="Times New Roman" w:hAnsi="Times New Roman" w:cs="Times New Roman"/>
          <w:color w:val="000000"/>
          <w:sz w:val="24"/>
          <w:szCs w:val="24"/>
        </w:rPr>
        <w:t>initiatives</w:t>
      </w:r>
      <w:r w:rsidRPr="00F83F5C">
        <w:rPr>
          <w:rFonts w:ascii="Times New Roman" w:eastAsia="Times New Roman" w:hAnsi="Times New Roman" w:cs="Times New Roman"/>
          <w:color w:val="000000"/>
          <w:sz w:val="24"/>
          <w:szCs w:val="24"/>
        </w:rPr>
        <w:t xml:space="preserve"> </w:t>
      </w:r>
      <w:r w:rsidR="00D64F3F">
        <w:rPr>
          <w:rFonts w:ascii="Times New Roman" w:eastAsia="Times New Roman" w:hAnsi="Times New Roman" w:cs="Times New Roman"/>
          <w:color w:val="000000"/>
          <w:sz w:val="24"/>
          <w:szCs w:val="24"/>
        </w:rPr>
        <w:t xml:space="preserve">are </w:t>
      </w:r>
      <w:r w:rsidRPr="00F83F5C">
        <w:rPr>
          <w:rFonts w:ascii="Times New Roman" w:eastAsia="Times New Roman" w:hAnsi="Times New Roman" w:cs="Times New Roman"/>
          <w:color w:val="000000"/>
          <w:sz w:val="24"/>
          <w:szCs w:val="24"/>
        </w:rPr>
        <w:t>key requirement</w:t>
      </w:r>
      <w:r w:rsidR="00D64F3F">
        <w:rPr>
          <w:rFonts w:ascii="Times New Roman" w:eastAsia="Times New Roman" w:hAnsi="Times New Roman" w:cs="Times New Roman"/>
          <w:color w:val="000000"/>
          <w:sz w:val="24"/>
          <w:szCs w:val="24"/>
        </w:rPr>
        <w:t>s</w:t>
      </w:r>
      <w:r w:rsidRPr="00F83F5C">
        <w:rPr>
          <w:rFonts w:ascii="Times New Roman" w:eastAsia="Times New Roman" w:hAnsi="Times New Roman" w:cs="Times New Roman"/>
          <w:color w:val="000000"/>
          <w:sz w:val="24"/>
          <w:szCs w:val="24"/>
        </w:rPr>
        <w:t xml:space="preserve"> to all positions within the </w:t>
      </w:r>
      <w:r w:rsidRPr="00EE2948">
        <w:rPr>
          <w:rFonts w:ascii="Times New Roman" w:eastAsia="Times New Roman" w:hAnsi="Times New Roman" w:cs="Times New Roman"/>
          <w:color w:val="000000"/>
          <w:sz w:val="24"/>
          <w:szCs w:val="24"/>
        </w:rPr>
        <w:t>counseling and campus wellness center.  Each counselor is required to participate, plan and execute</w:t>
      </w:r>
      <w:r w:rsidR="00CD7E30">
        <w:rPr>
          <w:rFonts w:ascii="Times New Roman" w:eastAsia="Times New Roman" w:hAnsi="Times New Roman" w:cs="Times New Roman"/>
          <w:color w:val="000000"/>
          <w:sz w:val="24"/>
          <w:szCs w:val="24"/>
        </w:rPr>
        <w:t xml:space="preserve"> </w:t>
      </w:r>
      <w:r w:rsidRPr="00EE2948">
        <w:rPr>
          <w:rFonts w:ascii="Times New Roman" w:eastAsia="Times New Roman" w:hAnsi="Times New Roman" w:cs="Times New Roman"/>
          <w:color w:val="000000"/>
          <w:sz w:val="24"/>
          <w:szCs w:val="24"/>
        </w:rPr>
        <w:t>program</w:t>
      </w:r>
      <w:r w:rsidR="009C7982">
        <w:rPr>
          <w:rFonts w:ascii="Times New Roman" w:eastAsia="Times New Roman" w:hAnsi="Times New Roman" w:cs="Times New Roman"/>
          <w:color w:val="000000"/>
          <w:sz w:val="24"/>
          <w:szCs w:val="24"/>
        </w:rPr>
        <w:t>s</w:t>
      </w:r>
      <w:r w:rsidR="00200B33">
        <w:rPr>
          <w:rFonts w:ascii="Times New Roman" w:eastAsia="Times New Roman" w:hAnsi="Times New Roman" w:cs="Times New Roman"/>
          <w:color w:val="000000"/>
          <w:sz w:val="24"/>
          <w:szCs w:val="24"/>
        </w:rPr>
        <w:t xml:space="preserve"> </w:t>
      </w:r>
      <w:r w:rsidR="009C7982">
        <w:rPr>
          <w:rFonts w:ascii="Times New Roman" w:eastAsia="Times New Roman" w:hAnsi="Times New Roman" w:cs="Times New Roman"/>
          <w:color w:val="000000"/>
          <w:sz w:val="24"/>
          <w:szCs w:val="24"/>
        </w:rPr>
        <w:t>throughout the semester</w:t>
      </w:r>
      <w:r w:rsidR="00200B33">
        <w:rPr>
          <w:rFonts w:ascii="Times New Roman" w:eastAsia="Times New Roman" w:hAnsi="Times New Roman" w:cs="Times New Roman"/>
          <w:color w:val="000000"/>
          <w:sz w:val="24"/>
          <w:szCs w:val="24"/>
        </w:rPr>
        <w:t>.</w:t>
      </w:r>
      <w:r w:rsidR="00D64F3F">
        <w:rPr>
          <w:rFonts w:ascii="Times New Roman" w:eastAsia="Times New Roman" w:hAnsi="Times New Roman" w:cs="Times New Roman"/>
          <w:color w:val="000000"/>
          <w:sz w:val="24"/>
          <w:szCs w:val="24"/>
        </w:rPr>
        <w:t xml:space="preserve">  </w:t>
      </w:r>
      <w:r w:rsidR="001D3618">
        <w:rPr>
          <w:rFonts w:ascii="Times New Roman" w:eastAsia="Times New Roman" w:hAnsi="Times New Roman" w:cs="Times New Roman"/>
          <w:color w:val="000000"/>
          <w:sz w:val="24"/>
          <w:szCs w:val="24"/>
        </w:rPr>
        <w:t>Student Life collaborative programming may also be implemented in lieu of individual efforts.</w:t>
      </w:r>
      <w:r w:rsidR="00C9422B">
        <w:rPr>
          <w:rFonts w:ascii="Times New Roman" w:eastAsia="Times New Roman" w:hAnsi="Times New Roman" w:cs="Times New Roman"/>
          <w:color w:val="000000"/>
          <w:sz w:val="24"/>
          <w:szCs w:val="24"/>
        </w:rPr>
        <w:t xml:space="preserve">  </w:t>
      </w:r>
      <w:r w:rsidR="00C9422B">
        <w:rPr>
          <w:rFonts w:ascii="Times New Roman" w:hAnsi="Times New Roman" w:cs="Times New Roman"/>
          <w:sz w:val="24"/>
          <w:szCs w:val="24"/>
        </w:rPr>
        <w:t xml:space="preserve">Internal PR including educational programming for faculty and staff regarding services offered will be developed annually. </w:t>
      </w:r>
      <w:r w:rsidR="001D36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Outreach programs will </w:t>
      </w:r>
      <w:r w:rsidR="001D3618">
        <w:rPr>
          <w:rFonts w:ascii="Times New Roman" w:eastAsia="Times New Roman" w:hAnsi="Times New Roman" w:cs="Times New Roman"/>
          <w:color w:val="000000"/>
          <w:sz w:val="24"/>
          <w:szCs w:val="24"/>
        </w:rPr>
        <w:t xml:space="preserve">assessed for attendance and quality through the use of pre-determined learning objectives- that will be assessed before and after programming events.  Additional </w:t>
      </w:r>
      <w:r>
        <w:rPr>
          <w:rFonts w:ascii="Times New Roman" w:eastAsia="Times New Roman" w:hAnsi="Times New Roman" w:cs="Times New Roman"/>
          <w:color w:val="000000"/>
          <w:sz w:val="24"/>
          <w:szCs w:val="24"/>
        </w:rPr>
        <w:t xml:space="preserve">data </w:t>
      </w:r>
      <w:r w:rsidR="001D3618">
        <w:rPr>
          <w:rFonts w:ascii="Times New Roman" w:eastAsia="Times New Roman" w:hAnsi="Times New Roman" w:cs="Times New Roman"/>
          <w:color w:val="000000"/>
          <w:sz w:val="24"/>
          <w:szCs w:val="24"/>
        </w:rPr>
        <w:t xml:space="preserve">may be </w:t>
      </w:r>
      <w:r>
        <w:rPr>
          <w:rFonts w:ascii="Times New Roman" w:eastAsia="Times New Roman" w:hAnsi="Times New Roman" w:cs="Times New Roman"/>
          <w:color w:val="000000"/>
          <w:sz w:val="24"/>
          <w:szCs w:val="24"/>
        </w:rPr>
        <w:t xml:space="preserve">gathered through the counseling office and </w:t>
      </w:r>
      <w:r w:rsidR="00CC3113">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other student assessment</w:t>
      </w:r>
      <w:r w:rsidR="001D361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p>
    <w:p w14:paraId="7F84FA33" w14:textId="77777777" w:rsidR="00014CD7" w:rsidRDefault="00014CD7" w:rsidP="00D64F3F">
      <w:pPr>
        <w:spacing w:line="240" w:lineRule="auto"/>
        <w:rPr>
          <w:rFonts w:ascii="Times New Roman" w:eastAsia="Times New Roman" w:hAnsi="Times New Roman" w:cs="Times New Roman"/>
          <w:color w:val="000000"/>
          <w:sz w:val="24"/>
          <w:szCs w:val="24"/>
          <w:u w:val="single"/>
        </w:rPr>
      </w:pPr>
      <w:r w:rsidRPr="00D64F3F">
        <w:rPr>
          <w:rFonts w:ascii="Times New Roman" w:eastAsia="Times New Roman" w:hAnsi="Times New Roman" w:cs="Times New Roman"/>
          <w:color w:val="000000"/>
          <w:sz w:val="24"/>
          <w:szCs w:val="24"/>
          <w:u w:val="single"/>
        </w:rPr>
        <w:t>Examples:</w:t>
      </w:r>
    </w:p>
    <w:p w14:paraId="2B7F6E44" w14:textId="77777777"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4204D2">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Relationships</w:t>
      </w:r>
    </w:p>
    <w:p w14:paraId="52B5E45E" w14:textId="77777777"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Eating Disorder Association</w:t>
      </w:r>
    </w:p>
    <w:p w14:paraId="2706D6CC" w14:textId="77777777" w:rsidR="00D64F3F" w:rsidRDefault="00D64F3F" w:rsidP="00D64F3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 and Alcohol Assessments</w:t>
      </w:r>
    </w:p>
    <w:p w14:paraId="4C6B121F" w14:textId="730BEBF0" w:rsidR="00014CD7" w:rsidRDefault="00D64F3F" w:rsidP="00014CD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Suicide Prevention</w:t>
      </w:r>
    </w:p>
    <w:p w14:paraId="2B673C2B" w14:textId="479E0E7E" w:rsidR="00C9422B" w:rsidRDefault="00C9422B" w:rsidP="00014CD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Health First Aid</w:t>
      </w:r>
    </w:p>
    <w:p w14:paraId="159ED237" w14:textId="0AE82C95" w:rsidR="00C9422B" w:rsidRDefault="00C9422B" w:rsidP="00014CD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D2L Counseling and Campus Wellness Shell</w:t>
      </w:r>
    </w:p>
    <w:p w14:paraId="0802FD8A" w14:textId="3AE8E9A1" w:rsidR="00C9422B" w:rsidRDefault="00C9422B" w:rsidP="00014CD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Workshops</w:t>
      </w:r>
    </w:p>
    <w:p w14:paraId="1457A360" w14:textId="211B96DA" w:rsidR="00C9422B" w:rsidRPr="00F83F5C" w:rsidRDefault="00C9422B" w:rsidP="00014C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In-service presentations</w:t>
      </w:r>
    </w:p>
    <w:p w14:paraId="42A30A13" w14:textId="77777777" w:rsidR="00014CD7" w:rsidRPr="00E529F1" w:rsidRDefault="00014CD7" w:rsidP="00014CD7">
      <w:pPr>
        <w:spacing w:after="0" w:line="240" w:lineRule="auto"/>
        <w:ind w:hanging="239"/>
        <w:rPr>
          <w:rFonts w:ascii="Times New Roman" w:eastAsia="Times New Roman" w:hAnsi="Times New Roman" w:cs="Times New Roman"/>
          <w:sz w:val="24"/>
          <w:szCs w:val="24"/>
        </w:rPr>
      </w:pPr>
      <w:r w:rsidRPr="00E529F1">
        <w:rPr>
          <w:rFonts w:ascii="Times New Roman" w:eastAsia="Times New Roman" w:hAnsi="Times New Roman" w:cs="Times New Roman"/>
          <w:noProof/>
          <w:sz w:val="24"/>
          <w:szCs w:val="24"/>
        </w:rPr>
        <mc:AlternateContent>
          <mc:Choice Requires="wps">
            <w:drawing>
              <wp:inline distT="0" distB="0" distL="0" distR="0" wp14:anchorId="5BCA9B20" wp14:editId="06ADF285">
                <wp:extent cx="152400" cy="152400"/>
                <wp:effectExtent l="0" t="0" r="0" b="0"/>
                <wp:docPr id="2" name="AutoShape 16"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4D710" id="AutoShape 16"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v4yzvsUCAADYBQAADgAAAAAAAAAAAAAAAAAuAgAAZHJzL2Uyb0RvYy54bWxQSwECLQAUAAYACAAA&#10;ACEAZFT7k9gAAAADAQAADwAAAAAAAAAAAAAAAAAfBQAAZHJzL2Rvd25yZXYueG1sUEsFBgAAAAAE&#10;AAQA8wAAACQGAAAAAA==&#10;" filled="f" stroked="f">
                <o:lock v:ext="edit" aspectratio="t"/>
                <w10:anchorlock/>
              </v:rect>
            </w:pict>
          </mc:Fallback>
        </mc:AlternateContent>
      </w:r>
      <w:r w:rsidRPr="00E529F1">
        <w:rPr>
          <w:rFonts w:ascii="Times New Roman" w:eastAsia="Times New Roman" w:hAnsi="Times New Roman" w:cs="Times New Roman"/>
          <w:b/>
          <w:sz w:val="24"/>
          <w:szCs w:val="24"/>
        </w:rPr>
        <w:t>Counselor wellness</w:t>
      </w:r>
      <w:r w:rsidRPr="00E529F1">
        <w:rPr>
          <w:rFonts w:ascii="Times New Roman" w:eastAsia="Times New Roman" w:hAnsi="Times New Roman" w:cs="Times New Roman"/>
          <w:sz w:val="24"/>
          <w:szCs w:val="24"/>
        </w:rPr>
        <w:t xml:space="preserve"> </w:t>
      </w:r>
    </w:p>
    <w:p w14:paraId="6B8844DD" w14:textId="77777777" w:rsidR="00014CD7" w:rsidRPr="00E529F1" w:rsidRDefault="00014CD7" w:rsidP="00014CD7">
      <w:pPr>
        <w:spacing w:after="0" w:line="240" w:lineRule="auto"/>
        <w:rPr>
          <w:rFonts w:ascii="Times New Roman" w:eastAsia="Times New Roman" w:hAnsi="Times New Roman" w:cs="Times New Roman"/>
          <w:sz w:val="24"/>
          <w:szCs w:val="24"/>
        </w:rPr>
      </w:pPr>
      <w:r w:rsidRPr="00E529F1">
        <w:rPr>
          <w:rFonts w:ascii="Times New Roman" w:eastAsia="Times New Roman" w:hAnsi="Times New Roman" w:cs="Times New Roman"/>
          <w:sz w:val="24"/>
          <w:szCs w:val="24"/>
          <w:shd w:val="clear" w:color="auto" w:fill="FFFFFF"/>
        </w:rPr>
        <w:t>In order to avoid and prevent counselor burn out, compassion fatigue, and/or vicarious traumatization, it is vitally important that all members of the Counseling and Campus wellness team have a clear and outlined wellness plan.  Structurally, this plan involves the following:</w:t>
      </w:r>
    </w:p>
    <w:p w14:paraId="65C6CBBE" w14:textId="6FDAF760" w:rsidR="00014CD7" w:rsidRPr="00EE2948" w:rsidRDefault="00014CD7" w:rsidP="00014CD7">
      <w:pPr>
        <w:pStyle w:val="ListParagraph"/>
        <w:numPr>
          <w:ilvl w:val="0"/>
          <w:numId w:val="10"/>
        </w:numPr>
        <w:spacing w:after="0" w:line="240" w:lineRule="auto"/>
        <w:rPr>
          <w:rFonts w:ascii="Times New Roman" w:eastAsia="Times New Roman" w:hAnsi="Times New Roman" w:cs="Times New Roman"/>
          <w:sz w:val="24"/>
          <w:szCs w:val="24"/>
        </w:rPr>
      </w:pPr>
      <w:r w:rsidRPr="00E529F1">
        <w:rPr>
          <w:rFonts w:ascii="Times New Roman" w:eastAsia="Times New Roman" w:hAnsi="Times New Roman" w:cs="Times New Roman"/>
          <w:sz w:val="24"/>
          <w:szCs w:val="24"/>
          <w:shd w:val="clear" w:color="auto" w:fill="FFFFFF"/>
        </w:rPr>
        <w:t>All mental health professional</w:t>
      </w:r>
      <w:r w:rsidR="00BA76C7">
        <w:rPr>
          <w:rFonts w:ascii="Times New Roman" w:eastAsia="Times New Roman" w:hAnsi="Times New Roman" w:cs="Times New Roman"/>
          <w:sz w:val="24"/>
          <w:szCs w:val="24"/>
          <w:shd w:val="clear" w:color="auto" w:fill="FFFFFF"/>
        </w:rPr>
        <w:t>s</w:t>
      </w:r>
      <w:r w:rsidRPr="00E529F1">
        <w:rPr>
          <w:rFonts w:ascii="Times New Roman" w:eastAsia="Times New Roman" w:hAnsi="Times New Roman" w:cs="Times New Roman"/>
          <w:sz w:val="24"/>
          <w:szCs w:val="24"/>
          <w:shd w:val="clear" w:color="auto" w:fill="FFFFFF"/>
        </w:rPr>
        <w:t xml:space="preserve"> will be limited to </w:t>
      </w:r>
      <w:r w:rsidRPr="00EE2948">
        <w:rPr>
          <w:rFonts w:ascii="Times New Roman" w:eastAsia="Times New Roman" w:hAnsi="Times New Roman" w:cs="Times New Roman"/>
          <w:b/>
          <w:sz w:val="24"/>
          <w:szCs w:val="24"/>
          <w:shd w:val="clear" w:color="auto" w:fill="FFFFFF"/>
        </w:rPr>
        <w:t>5 scheduled clients</w:t>
      </w:r>
      <w:r w:rsidRPr="00EE2948">
        <w:rPr>
          <w:rFonts w:ascii="Times New Roman" w:eastAsia="Times New Roman" w:hAnsi="Times New Roman" w:cs="Times New Roman"/>
          <w:sz w:val="24"/>
          <w:szCs w:val="24"/>
          <w:shd w:val="clear" w:color="auto" w:fill="FFFFFF"/>
        </w:rPr>
        <w:t xml:space="preserve"> per day unless an extreme situation arises that needs immediate attention</w:t>
      </w:r>
      <w:r w:rsidR="00CD7E30">
        <w:rPr>
          <w:rFonts w:ascii="Times New Roman" w:eastAsia="Times New Roman" w:hAnsi="Times New Roman" w:cs="Times New Roman"/>
          <w:sz w:val="24"/>
          <w:szCs w:val="24"/>
          <w:shd w:val="clear" w:color="auto" w:fill="FFFFFF"/>
        </w:rPr>
        <w:t xml:space="preserve"> to allow for counselors to complete necessary documentation, preparation for campus programming and outreach, and attend to crisis needs. </w:t>
      </w:r>
      <w:r w:rsidRPr="00EE2948">
        <w:rPr>
          <w:rFonts w:ascii="Times New Roman" w:eastAsia="Times New Roman" w:hAnsi="Times New Roman" w:cs="Times New Roman"/>
          <w:sz w:val="24"/>
          <w:szCs w:val="24"/>
          <w:shd w:val="clear" w:color="auto" w:fill="FFFFFF"/>
        </w:rPr>
        <w:t xml:space="preserve"> </w:t>
      </w:r>
    </w:p>
    <w:p w14:paraId="168322CD" w14:textId="376408B7" w:rsidR="00014CD7" w:rsidRPr="00E529F1" w:rsidRDefault="00014CD7" w:rsidP="00014CD7">
      <w:pPr>
        <w:pStyle w:val="ListParagraph"/>
        <w:numPr>
          <w:ilvl w:val="0"/>
          <w:numId w:val="10"/>
        </w:numPr>
        <w:spacing w:after="0" w:line="240" w:lineRule="auto"/>
        <w:rPr>
          <w:rFonts w:ascii="Times New Roman" w:eastAsia="Times New Roman" w:hAnsi="Times New Roman" w:cs="Times New Roman"/>
          <w:sz w:val="24"/>
          <w:szCs w:val="24"/>
        </w:rPr>
      </w:pPr>
      <w:r w:rsidRPr="00EE2948">
        <w:rPr>
          <w:rFonts w:ascii="Times New Roman" w:eastAsia="Times New Roman" w:hAnsi="Times New Roman" w:cs="Times New Roman"/>
          <w:sz w:val="24"/>
          <w:szCs w:val="24"/>
          <w:shd w:val="clear" w:color="auto" w:fill="FFFFFF"/>
        </w:rPr>
        <w:t xml:space="preserve">The Counselor and Campus Wellness Coordinator will see </w:t>
      </w:r>
      <w:r w:rsidR="009C7982">
        <w:rPr>
          <w:rFonts w:ascii="Times New Roman" w:eastAsia="Times New Roman" w:hAnsi="Times New Roman" w:cs="Times New Roman"/>
          <w:b/>
          <w:sz w:val="24"/>
          <w:szCs w:val="24"/>
          <w:shd w:val="clear" w:color="auto" w:fill="FFFFFF"/>
        </w:rPr>
        <w:t>3</w:t>
      </w:r>
      <w:r w:rsidRPr="00EE2948">
        <w:rPr>
          <w:rFonts w:ascii="Times New Roman" w:eastAsia="Times New Roman" w:hAnsi="Times New Roman" w:cs="Times New Roman"/>
          <w:b/>
          <w:sz w:val="24"/>
          <w:szCs w:val="24"/>
          <w:shd w:val="clear" w:color="auto" w:fill="FFFFFF"/>
        </w:rPr>
        <w:t xml:space="preserve"> scheduled clients</w:t>
      </w:r>
      <w:r w:rsidRPr="00E529F1">
        <w:rPr>
          <w:rFonts w:ascii="Times New Roman" w:eastAsia="Times New Roman" w:hAnsi="Times New Roman" w:cs="Times New Roman"/>
          <w:sz w:val="24"/>
          <w:szCs w:val="24"/>
          <w:shd w:val="clear" w:color="auto" w:fill="FFFFFF"/>
        </w:rPr>
        <w:t xml:space="preserve"> per day</w:t>
      </w:r>
      <w:r w:rsidR="00CD7E30">
        <w:rPr>
          <w:rFonts w:ascii="Times New Roman" w:eastAsia="Times New Roman" w:hAnsi="Times New Roman" w:cs="Times New Roman"/>
          <w:sz w:val="24"/>
          <w:szCs w:val="24"/>
          <w:shd w:val="clear" w:color="auto" w:fill="FFFFFF"/>
        </w:rPr>
        <w:t xml:space="preserve"> to allow for time to complete Coordinator duties, necessary documentation of client contact, attend to crisis needs, and prepare for campus programming and outreach activities. </w:t>
      </w:r>
      <w:r w:rsidRPr="00E529F1">
        <w:rPr>
          <w:rFonts w:ascii="Times New Roman" w:eastAsia="Times New Roman" w:hAnsi="Times New Roman" w:cs="Times New Roman"/>
          <w:sz w:val="24"/>
          <w:szCs w:val="24"/>
          <w:shd w:val="clear" w:color="auto" w:fill="FFFFFF"/>
        </w:rPr>
        <w:t xml:space="preserve">   </w:t>
      </w:r>
    </w:p>
    <w:p w14:paraId="45FA37AF" w14:textId="65C375C1" w:rsidR="00014CD7" w:rsidRPr="00CD7E30" w:rsidRDefault="00EB3C54" w:rsidP="00CD7E30">
      <w:pPr>
        <w:pStyle w:val="ListParagraph"/>
        <w:numPr>
          <w:ilvl w:val="0"/>
          <w:numId w:val="10"/>
        </w:numPr>
        <w:spacing w:after="0" w:line="240" w:lineRule="auto"/>
        <w:rPr>
          <w:rFonts w:ascii="Segoe UI" w:eastAsia="Times New Roman" w:hAnsi="Segoe UI" w:cs="Segoe UI"/>
          <w:sz w:val="27"/>
          <w:szCs w:val="27"/>
        </w:rPr>
      </w:pPr>
      <w:r>
        <w:rPr>
          <w:rFonts w:ascii="Times New Roman" w:eastAsia="Times New Roman" w:hAnsi="Times New Roman" w:cs="Times New Roman"/>
          <w:sz w:val="24"/>
          <w:szCs w:val="24"/>
          <w:shd w:val="clear" w:color="auto" w:fill="FFFFFF"/>
        </w:rPr>
        <w:t xml:space="preserve">All full time counselors will </w:t>
      </w:r>
      <w:r w:rsidR="000E7246">
        <w:rPr>
          <w:rFonts w:ascii="Times New Roman" w:eastAsia="Times New Roman" w:hAnsi="Times New Roman" w:cs="Times New Roman"/>
          <w:sz w:val="24"/>
          <w:szCs w:val="24"/>
          <w:shd w:val="clear" w:color="auto" w:fill="FFFFFF"/>
        </w:rPr>
        <w:t>develop a yearly self-care plan and adhere to it monthly.</w:t>
      </w:r>
      <w:r w:rsidR="00CD7E30">
        <w:rPr>
          <w:rFonts w:ascii="Times New Roman" w:eastAsia="Times New Roman" w:hAnsi="Times New Roman" w:cs="Times New Roman"/>
          <w:sz w:val="24"/>
          <w:szCs w:val="24"/>
          <w:shd w:val="clear" w:color="auto" w:fill="FFFFFF"/>
        </w:rPr>
        <w:t xml:space="preserve">  This plan will be reviewed by the counselor’s supervisor. </w:t>
      </w:r>
      <w:r w:rsidR="000E7246">
        <w:rPr>
          <w:rFonts w:ascii="Times New Roman" w:eastAsia="Times New Roman" w:hAnsi="Times New Roman" w:cs="Times New Roman"/>
          <w:sz w:val="24"/>
          <w:szCs w:val="24"/>
          <w:shd w:val="clear" w:color="auto" w:fill="FFFFFF"/>
        </w:rPr>
        <w:t xml:space="preserve"> </w:t>
      </w:r>
      <w:r w:rsidR="00014CD7" w:rsidRPr="00CD7E30">
        <w:rPr>
          <w:rFonts w:ascii="Times New Roman" w:eastAsia="Times New Roman" w:hAnsi="Times New Roman" w:cs="Times New Roman"/>
          <w:sz w:val="24"/>
          <w:szCs w:val="24"/>
          <w:shd w:val="clear" w:color="auto" w:fill="FFFFFF"/>
        </w:rPr>
        <w:t xml:space="preserve"> </w:t>
      </w:r>
    </w:p>
    <w:p w14:paraId="37B00260" w14:textId="77777777" w:rsidR="00A844D2" w:rsidRDefault="00A844D2" w:rsidP="00014CD7">
      <w:pPr>
        <w:spacing w:after="0" w:line="240" w:lineRule="auto"/>
        <w:ind w:hanging="239"/>
        <w:rPr>
          <w:rFonts w:ascii="Times New Roman" w:eastAsia="Times New Roman" w:hAnsi="Times New Roman" w:cs="Times New Roman"/>
          <w:b/>
          <w:sz w:val="24"/>
          <w:szCs w:val="24"/>
        </w:rPr>
      </w:pPr>
    </w:p>
    <w:p w14:paraId="2B370ABE" w14:textId="6DBAF0AD" w:rsidR="00014CD7" w:rsidRPr="00E529F1" w:rsidRDefault="00014CD7" w:rsidP="00014CD7">
      <w:pPr>
        <w:spacing w:after="0" w:line="240" w:lineRule="auto"/>
        <w:ind w:hanging="239"/>
        <w:rPr>
          <w:rFonts w:ascii="Times New Roman" w:eastAsia="Times New Roman" w:hAnsi="Times New Roman" w:cs="Times New Roman"/>
          <w:b/>
          <w:sz w:val="24"/>
          <w:szCs w:val="24"/>
        </w:rPr>
      </w:pPr>
      <w:r w:rsidRPr="00E529F1">
        <w:rPr>
          <w:rFonts w:ascii="Times New Roman" w:eastAsia="Times New Roman" w:hAnsi="Times New Roman" w:cs="Times New Roman"/>
          <w:b/>
          <w:noProof/>
          <w:sz w:val="24"/>
          <w:szCs w:val="24"/>
        </w:rPr>
        <mc:AlternateContent>
          <mc:Choice Requires="wps">
            <w:drawing>
              <wp:inline distT="0" distB="0" distL="0" distR="0" wp14:anchorId="5A3D8E43" wp14:editId="06879827">
                <wp:extent cx="152400" cy="152400"/>
                <wp:effectExtent l="0" t="0" r="0" b="0"/>
                <wp:docPr id="1" name="AutoShape 17" descr="Description: Point/id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FAAC8" id="AutoShape 17" o:spid="_x0000_s1026" alt="Description: Point/idea"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" filled="f" stroked="f">
                <o:lock v:ext="edit" aspectratio="t"/>
                <w10:anchorlock/>
              </v:rect>
            </w:pict>
          </mc:Fallback>
        </mc:AlternateContent>
      </w:r>
      <w:r w:rsidRPr="00E529F1">
        <w:rPr>
          <w:rFonts w:ascii="Times New Roman" w:eastAsia="Times New Roman" w:hAnsi="Times New Roman" w:cs="Times New Roman"/>
          <w:b/>
          <w:sz w:val="24"/>
          <w:szCs w:val="24"/>
        </w:rPr>
        <w:t>Community Outreach</w:t>
      </w:r>
    </w:p>
    <w:p w14:paraId="79A3F083" w14:textId="77777777" w:rsidR="00014CD7" w:rsidRDefault="00014CD7" w:rsidP="00014CD7">
      <w:pPr>
        <w:spacing w:after="0" w:line="240" w:lineRule="auto"/>
        <w:rPr>
          <w:rFonts w:ascii="Times New Roman" w:eastAsia="Times New Roman" w:hAnsi="Times New Roman" w:cs="Times New Roman"/>
          <w:color w:val="000000"/>
          <w:sz w:val="24"/>
          <w:szCs w:val="24"/>
        </w:rPr>
      </w:pPr>
      <w:r w:rsidRPr="00556CA2">
        <w:rPr>
          <w:rFonts w:ascii="Times New Roman" w:eastAsia="Times New Roman" w:hAnsi="Times New Roman" w:cs="Times New Roman"/>
          <w:color w:val="000000"/>
          <w:sz w:val="24"/>
          <w:szCs w:val="24"/>
        </w:rPr>
        <w:t>Coordination of </w:t>
      </w:r>
      <w:r w:rsidRPr="00F83F5C">
        <w:rPr>
          <w:rFonts w:ascii="Times New Roman" w:eastAsia="Times New Roman" w:hAnsi="Times New Roman" w:cs="Times New Roman"/>
          <w:color w:val="000000"/>
          <w:sz w:val="24"/>
          <w:szCs w:val="24"/>
        </w:rPr>
        <w:t>activities with o</w:t>
      </w:r>
      <w:r w:rsidRPr="00556CA2">
        <w:rPr>
          <w:rFonts w:ascii="Times New Roman" w:eastAsia="Times New Roman" w:hAnsi="Times New Roman" w:cs="Times New Roman"/>
          <w:color w:val="000000"/>
          <w:sz w:val="24"/>
          <w:szCs w:val="24"/>
        </w:rPr>
        <w:t>ther divisions and departments </w:t>
      </w:r>
      <w:r w:rsidRPr="00F83F5C">
        <w:rPr>
          <w:rFonts w:ascii="Times New Roman" w:eastAsia="Times New Roman" w:hAnsi="Times New Roman" w:cs="Times New Roman"/>
          <w:color w:val="000000"/>
          <w:sz w:val="24"/>
          <w:szCs w:val="24"/>
        </w:rPr>
        <w:t>ensures that services for students are robust and comprehensive.  In addition,</w:t>
      </w:r>
      <w:r w:rsidRPr="00556CA2">
        <w:rPr>
          <w:rFonts w:ascii="Times New Roman" w:eastAsia="Times New Roman" w:hAnsi="Times New Roman" w:cs="Times New Roman"/>
          <w:color w:val="000000"/>
          <w:sz w:val="24"/>
          <w:szCs w:val="24"/>
        </w:rPr>
        <w:t xml:space="preserve"> strong community partnerships </w:t>
      </w:r>
      <w:r w:rsidRPr="00F83F5C">
        <w:rPr>
          <w:rFonts w:ascii="Times New Roman" w:eastAsia="Times New Roman" w:hAnsi="Times New Roman" w:cs="Times New Roman"/>
          <w:color w:val="000000"/>
          <w:sz w:val="24"/>
          <w:szCs w:val="24"/>
        </w:rPr>
        <w:t>provide better services and referral opportunities.  This process is the responsibility of everyone within the center. </w:t>
      </w:r>
    </w:p>
    <w:p w14:paraId="36601554" w14:textId="77777777" w:rsidR="001C7221" w:rsidRDefault="001C7221" w:rsidP="00014CD7">
      <w:pPr>
        <w:spacing w:after="0" w:line="240" w:lineRule="auto"/>
        <w:rPr>
          <w:rFonts w:ascii="Times New Roman" w:eastAsia="Times New Roman" w:hAnsi="Times New Roman" w:cs="Times New Roman"/>
          <w:color w:val="000000"/>
          <w:sz w:val="24"/>
          <w:szCs w:val="24"/>
          <w:u w:val="single"/>
        </w:rPr>
      </w:pPr>
      <w:bookmarkStart w:id="0" w:name="_GoBack"/>
      <w:bookmarkEnd w:id="0"/>
    </w:p>
    <w:p w14:paraId="6945F9BC" w14:textId="2C724223"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r w:rsidRPr="00CD06B0">
        <w:rPr>
          <w:rFonts w:ascii="Times New Roman" w:eastAsia="Times New Roman" w:hAnsi="Times New Roman" w:cs="Times New Roman"/>
          <w:color w:val="000000"/>
          <w:sz w:val="24"/>
          <w:szCs w:val="24"/>
          <w:u w:val="single"/>
        </w:rPr>
        <w:t>Examples:</w:t>
      </w:r>
    </w:p>
    <w:p w14:paraId="3C8A8028" w14:textId="77777777" w:rsidR="00014CD7" w:rsidRDefault="00014CD7" w:rsidP="00014CD7">
      <w:pPr>
        <w:spacing w:after="0" w:line="240" w:lineRule="auto"/>
        <w:rPr>
          <w:rFonts w:ascii="Times New Roman" w:eastAsia="Times New Roman" w:hAnsi="Times New Roman" w:cs="Times New Roman"/>
          <w:color w:val="000000"/>
          <w:sz w:val="24"/>
          <w:szCs w:val="24"/>
        </w:rPr>
      </w:pPr>
      <w:r w:rsidRPr="00CD06B0">
        <w:rPr>
          <w:rFonts w:ascii="Times New Roman" w:eastAsia="Times New Roman" w:hAnsi="Times New Roman" w:cs="Times New Roman"/>
          <w:color w:val="000000"/>
          <w:sz w:val="24"/>
          <w:szCs w:val="24"/>
        </w:rPr>
        <w:t>Advisory Board for PEAK</w:t>
      </w:r>
    </w:p>
    <w:p w14:paraId="286356B9" w14:textId="77777777" w:rsidR="00014CD7" w:rsidRDefault="00014CD7"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Sheriff’s Department Rape Crisis Officer</w:t>
      </w:r>
    </w:p>
    <w:p w14:paraId="0602C908" w14:textId="7657FB82" w:rsidR="00D64F3F" w:rsidRDefault="00D64F3F"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Cheyenne Regional Medical Center Crisis Response Team</w:t>
      </w:r>
    </w:p>
    <w:p w14:paraId="285893E1" w14:textId="41BCB660" w:rsidR="00A844D2" w:rsidRDefault="00A844D2"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Grace for 2 Brothers events</w:t>
      </w:r>
    </w:p>
    <w:p w14:paraId="7FAD57DD" w14:textId="5441B823" w:rsidR="00A844D2" w:rsidRDefault="00A844D2"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Recover Wyoming events</w:t>
      </w:r>
    </w:p>
    <w:p w14:paraId="7841F858" w14:textId="7042156E" w:rsidR="00A844D2" w:rsidRDefault="00A844D2"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Laramie County Community Partnership</w:t>
      </w:r>
    </w:p>
    <w:p w14:paraId="323D0962" w14:textId="64FEA6E3" w:rsidR="00A844D2" w:rsidRDefault="00A844D2"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 Suicide Coalition</w:t>
      </w:r>
    </w:p>
    <w:p w14:paraId="33E6F8DF" w14:textId="77777777"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p>
    <w:p w14:paraId="3EE648FF" w14:textId="77777777" w:rsidR="00014CD7" w:rsidRPr="00CD06B0" w:rsidRDefault="00014CD7" w:rsidP="00014CD7">
      <w:pPr>
        <w:spacing w:after="0" w:line="240" w:lineRule="auto"/>
        <w:rPr>
          <w:rFonts w:ascii="Times New Roman" w:eastAsia="Times New Roman" w:hAnsi="Times New Roman" w:cs="Times New Roman"/>
          <w:color w:val="000000"/>
          <w:sz w:val="24"/>
          <w:szCs w:val="24"/>
          <w:u w:val="single"/>
        </w:rPr>
      </w:pPr>
      <w:r w:rsidRPr="00CD06B0">
        <w:rPr>
          <w:rFonts w:ascii="Times New Roman" w:eastAsia="Times New Roman" w:hAnsi="Times New Roman" w:cs="Times New Roman"/>
          <w:color w:val="000000"/>
          <w:sz w:val="24"/>
          <w:szCs w:val="24"/>
          <w:u w:val="single"/>
        </w:rPr>
        <w:t xml:space="preserve">Limits: </w:t>
      </w:r>
    </w:p>
    <w:p w14:paraId="238B2B24" w14:textId="77777777" w:rsidR="00014CD7" w:rsidRDefault="00014CD7" w:rsidP="00014CD7">
      <w:pPr>
        <w:spacing w:after="0" w:line="240" w:lineRule="auto"/>
        <w:rPr>
          <w:rFonts w:ascii="Times New Roman" w:eastAsia="Times New Roman" w:hAnsi="Times New Roman" w:cs="Times New Roman"/>
          <w:color w:val="000000"/>
          <w:sz w:val="24"/>
          <w:szCs w:val="24"/>
        </w:rPr>
      </w:pPr>
      <w:r w:rsidRPr="00CD06B0">
        <w:rPr>
          <w:rFonts w:ascii="Times New Roman" w:eastAsia="Times New Roman" w:hAnsi="Times New Roman" w:cs="Times New Roman"/>
          <w:color w:val="000000"/>
          <w:sz w:val="24"/>
          <w:szCs w:val="24"/>
        </w:rPr>
        <w:t>Outreach should be related to the Counseling and Campus Wellness Office</w:t>
      </w:r>
    </w:p>
    <w:p w14:paraId="2D02C903" w14:textId="77777777" w:rsidR="00014CD7" w:rsidRPr="00CD06B0" w:rsidRDefault="00014CD7" w:rsidP="00014C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Outreach should not impact the minimum number of clients seen per week by counselors</w:t>
      </w:r>
    </w:p>
    <w:p w14:paraId="5EE65620" w14:textId="77777777" w:rsidR="00014CD7" w:rsidRPr="00F83F5C" w:rsidRDefault="00014CD7" w:rsidP="00014CD7">
      <w:pPr>
        <w:spacing w:after="0" w:line="240" w:lineRule="auto"/>
        <w:rPr>
          <w:rFonts w:ascii="Times New Roman" w:eastAsia="Times New Roman" w:hAnsi="Times New Roman" w:cs="Times New Roman"/>
          <w:sz w:val="24"/>
          <w:szCs w:val="24"/>
        </w:rPr>
      </w:pPr>
      <w:r w:rsidRPr="00F83F5C">
        <w:rPr>
          <w:rFonts w:ascii="Times New Roman" w:eastAsia="Times New Roman" w:hAnsi="Times New Roman" w:cs="Times New Roman"/>
        </w:rPr>
        <w:t> </w:t>
      </w:r>
    </w:p>
    <w:p w14:paraId="4582E1E4" w14:textId="77777777" w:rsidR="00014CD7" w:rsidRPr="00EE2948" w:rsidRDefault="00014CD7" w:rsidP="001C7221">
      <w:pPr>
        <w:spacing w:after="0"/>
        <w:rPr>
          <w:rFonts w:ascii="Times New Roman" w:hAnsi="Times New Roman" w:cs="Times New Roman"/>
          <w:b/>
          <w:sz w:val="24"/>
          <w:szCs w:val="24"/>
        </w:rPr>
      </w:pPr>
      <w:r w:rsidRPr="00EE2948">
        <w:rPr>
          <w:rFonts w:ascii="Times New Roman" w:hAnsi="Times New Roman" w:cs="Times New Roman"/>
          <w:b/>
          <w:sz w:val="24"/>
          <w:szCs w:val="24"/>
        </w:rPr>
        <w:t>Internal PR/Marketing of Services</w:t>
      </w:r>
    </w:p>
    <w:p w14:paraId="4920C09E" w14:textId="77777777" w:rsidR="00014CD7" w:rsidRDefault="00014CD7" w:rsidP="00014CD7">
      <w:pPr>
        <w:rPr>
          <w:rFonts w:ascii="Times New Roman" w:hAnsi="Times New Roman" w:cs="Times New Roman"/>
          <w:sz w:val="24"/>
          <w:szCs w:val="24"/>
        </w:rPr>
      </w:pPr>
      <w:r>
        <w:rPr>
          <w:rFonts w:ascii="Times New Roman" w:hAnsi="Times New Roman" w:cs="Times New Roman"/>
          <w:sz w:val="24"/>
          <w:szCs w:val="24"/>
        </w:rPr>
        <w:t>Annual marketing materials will be developed for incoming students and parents to explain services, scope of practice, and common issues affecting college students.</w:t>
      </w:r>
    </w:p>
    <w:p w14:paraId="3D4310AB" w14:textId="77777777" w:rsidR="00014CD7" w:rsidRDefault="00014CD7" w:rsidP="00014CD7">
      <w:pPr>
        <w:rPr>
          <w:rFonts w:ascii="Times New Roman" w:hAnsi="Times New Roman" w:cs="Times New Roman"/>
          <w:sz w:val="24"/>
          <w:szCs w:val="24"/>
        </w:rPr>
      </w:pPr>
      <w:r>
        <w:rPr>
          <w:rFonts w:ascii="Times New Roman" w:hAnsi="Times New Roman" w:cs="Times New Roman"/>
          <w:sz w:val="24"/>
          <w:szCs w:val="24"/>
        </w:rPr>
        <w:t>Posters, newsletters, radio shows, and other marketing sources may be utilized to reach more students and promote referrals by families, community, faculty, and staff.</w:t>
      </w:r>
    </w:p>
    <w:p w14:paraId="38127123" w14:textId="77777777" w:rsidR="00014CD7" w:rsidRDefault="00014CD7" w:rsidP="00014CD7"/>
    <w:sectPr w:rsidR="0001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3C4"/>
    <w:multiLevelType w:val="hybridMultilevel"/>
    <w:tmpl w:val="905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14"/>
    <w:multiLevelType w:val="hybridMultilevel"/>
    <w:tmpl w:val="604CBF2A"/>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343E3"/>
    <w:multiLevelType w:val="hybridMultilevel"/>
    <w:tmpl w:val="B0B0F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57B8"/>
    <w:multiLevelType w:val="hybridMultilevel"/>
    <w:tmpl w:val="0176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1085"/>
    <w:multiLevelType w:val="hybridMultilevel"/>
    <w:tmpl w:val="FC6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4221"/>
    <w:multiLevelType w:val="hybridMultilevel"/>
    <w:tmpl w:val="4AD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50359"/>
    <w:multiLevelType w:val="hybridMultilevel"/>
    <w:tmpl w:val="CFCA048A"/>
    <w:lvl w:ilvl="0" w:tplc="D36A48A8">
      <w:start w:val="1"/>
      <w:numFmt w:val="bullet"/>
      <w:lvlText w:val="-"/>
      <w:lvlJc w:val="left"/>
      <w:pPr>
        <w:ind w:left="720" w:hanging="360"/>
      </w:pPr>
      <w:rPr>
        <w:rFonts w:ascii="Calibri" w:eastAsia="Times New Roman" w:hAnsi="Calibri"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7000"/>
    <w:multiLevelType w:val="hybridMultilevel"/>
    <w:tmpl w:val="245C573A"/>
    <w:lvl w:ilvl="0" w:tplc="D36A48A8">
      <w:start w:val="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4370"/>
    <w:multiLevelType w:val="hybridMultilevel"/>
    <w:tmpl w:val="DAE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E666C"/>
    <w:multiLevelType w:val="hybridMultilevel"/>
    <w:tmpl w:val="F2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2E3C"/>
    <w:multiLevelType w:val="hybridMultilevel"/>
    <w:tmpl w:val="F806884C"/>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E1274"/>
    <w:multiLevelType w:val="hybridMultilevel"/>
    <w:tmpl w:val="8662E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F562F"/>
    <w:multiLevelType w:val="hybridMultilevel"/>
    <w:tmpl w:val="0D5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04DC3"/>
    <w:multiLevelType w:val="hybridMultilevel"/>
    <w:tmpl w:val="9D1A6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62034"/>
    <w:multiLevelType w:val="hybridMultilevel"/>
    <w:tmpl w:val="68A039D0"/>
    <w:lvl w:ilvl="0" w:tplc="D36A48A8">
      <w:start w:val="1"/>
      <w:numFmt w:val="bullet"/>
      <w:lvlText w:val="-"/>
      <w:lvlJc w:val="left"/>
      <w:pPr>
        <w:ind w:left="360" w:hanging="360"/>
      </w:pPr>
      <w:rPr>
        <w:rFonts w:ascii="Calibri" w:eastAsia="Times New Roman"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B3E1C"/>
    <w:multiLevelType w:val="hybridMultilevel"/>
    <w:tmpl w:val="DA1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82435"/>
    <w:multiLevelType w:val="hybridMultilevel"/>
    <w:tmpl w:val="62B091BE"/>
    <w:lvl w:ilvl="0" w:tplc="D36A48A8">
      <w:start w:val="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A5806"/>
    <w:multiLevelType w:val="hybridMultilevel"/>
    <w:tmpl w:val="947CF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91E9E"/>
    <w:multiLevelType w:val="hybridMultilevel"/>
    <w:tmpl w:val="957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3BD1"/>
    <w:multiLevelType w:val="hybridMultilevel"/>
    <w:tmpl w:val="2C32080E"/>
    <w:lvl w:ilvl="0" w:tplc="F724B81A">
      <w:start w:val="1"/>
      <w:numFmt w:val="decimal"/>
      <w:lvlText w:val="%1)"/>
      <w:lvlJc w:val="left"/>
      <w:pPr>
        <w:ind w:left="121" w:hanging="360"/>
      </w:pPr>
      <w:rPr>
        <w:rFonts w:hint="default"/>
      </w:rPr>
    </w:lvl>
    <w:lvl w:ilvl="1" w:tplc="04090019">
      <w:start w:val="1"/>
      <w:numFmt w:val="lowerLetter"/>
      <w:lvlText w:val="%2."/>
      <w:lvlJc w:val="left"/>
      <w:pPr>
        <w:ind w:left="841" w:hanging="360"/>
      </w:pPr>
    </w:lvl>
    <w:lvl w:ilvl="2" w:tplc="0409001B" w:tentative="1">
      <w:start w:val="1"/>
      <w:numFmt w:val="lowerRoman"/>
      <w:lvlText w:val="%3."/>
      <w:lvlJc w:val="right"/>
      <w:pPr>
        <w:ind w:left="1561" w:hanging="180"/>
      </w:pPr>
    </w:lvl>
    <w:lvl w:ilvl="3" w:tplc="0409000F" w:tentative="1">
      <w:start w:val="1"/>
      <w:numFmt w:val="decimal"/>
      <w:lvlText w:val="%4."/>
      <w:lvlJc w:val="left"/>
      <w:pPr>
        <w:ind w:left="2281" w:hanging="360"/>
      </w:pPr>
    </w:lvl>
    <w:lvl w:ilvl="4" w:tplc="04090019" w:tentative="1">
      <w:start w:val="1"/>
      <w:numFmt w:val="lowerLetter"/>
      <w:lvlText w:val="%5."/>
      <w:lvlJc w:val="left"/>
      <w:pPr>
        <w:ind w:left="3001" w:hanging="360"/>
      </w:pPr>
    </w:lvl>
    <w:lvl w:ilvl="5" w:tplc="0409001B" w:tentative="1">
      <w:start w:val="1"/>
      <w:numFmt w:val="lowerRoman"/>
      <w:lvlText w:val="%6."/>
      <w:lvlJc w:val="right"/>
      <w:pPr>
        <w:ind w:left="3721" w:hanging="180"/>
      </w:pPr>
    </w:lvl>
    <w:lvl w:ilvl="6" w:tplc="0409000F" w:tentative="1">
      <w:start w:val="1"/>
      <w:numFmt w:val="decimal"/>
      <w:lvlText w:val="%7."/>
      <w:lvlJc w:val="left"/>
      <w:pPr>
        <w:ind w:left="4441" w:hanging="360"/>
      </w:pPr>
    </w:lvl>
    <w:lvl w:ilvl="7" w:tplc="04090019" w:tentative="1">
      <w:start w:val="1"/>
      <w:numFmt w:val="lowerLetter"/>
      <w:lvlText w:val="%8."/>
      <w:lvlJc w:val="left"/>
      <w:pPr>
        <w:ind w:left="5161" w:hanging="360"/>
      </w:pPr>
    </w:lvl>
    <w:lvl w:ilvl="8" w:tplc="0409001B" w:tentative="1">
      <w:start w:val="1"/>
      <w:numFmt w:val="lowerRoman"/>
      <w:lvlText w:val="%9."/>
      <w:lvlJc w:val="right"/>
      <w:pPr>
        <w:ind w:left="5881" w:hanging="180"/>
      </w:pPr>
    </w:lvl>
  </w:abstractNum>
  <w:num w:numId="1">
    <w:abstractNumId w:val="5"/>
  </w:num>
  <w:num w:numId="2">
    <w:abstractNumId w:val="3"/>
  </w:num>
  <w:num w:numId="3">
    <w:abstractNumId w:val="9"/>
  </w:num>
  <w:num w:numId="4">
    <w:abstractNumId w:val="8"/>
  </w:num>
  <w:num w:numId="5">
    <w:abstractNumId w:val="6"/>
  </w:num>
  <w:num w:numId="6">
    <w:abstractNumId w:val="7"/>
  </w:num>
  <w:num w:numId="7">
    <w:abstractNumId w:val="10"/>
  </w:num>
  <w:num w:numId="8">
    <w:abstractNumId w:val="18"/>
  </w:num>
  <w:num w:numId="9">
    <w:abstractNumId w:val="14"/>
  </w:num>
  <w:num w:numId="10">
    <w:abstractNumId w:val="1"/>
  </w:num>
  <w:num w:numId="11">
    <w:abstractNumId w:val="16"/>
  </w:num>
  <w:num w:numId="12">
    <w:abstractNumId w:val="0"/>
  </w:num>
  <w:num w:numId="13">
    <w:abstractNumId w:val="4"/>
  </w:num>
  <w:num w:numId="14">
    <w:abstractNumId w:val="12"/>
  </w:num>
  <w:num w:numId="15">
    <w:abstractNumId w:val="15"/>
  </w:num>
  <w:num w:numId="16">
    <w:abstractNumId w:val="13"/>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D7"/>
    <w:rsid w:val="00014CD7"/>
    <w:rsid w:val="000609EF"/>
    <w:rsid w:val="00060CD6"/>
    <w:rsid w:val="000751A8"/>
    <w:rsid w:val="00096663"/>
    <w:rsid w:val="000A448A"/>
    <w:rsid w:val="000A51F2"/>
    <w:rsid w:val="000E7246"/>
    <w:rsid w:val="000F304B"/>
    <w:rsid w:val="00112641"/>
    <w:rsid w:val="00121DB2"/>
    <w:rsid w:val="00126477"/>
    <w:rsid w:val="00137023"/>
    <w:rsid w:val="0016491C"/>
    <w:rsid w:val="0018750E"/>
    <w:rsid w:val="0019657A"/>
    <w:rsid w:val="001C7221"/>
    <w:rsid w:val="001D3618"/>
    <w:rsid w:val="00200B33"/>
    <w:rsid w:val="00223791"/>
    <w:rsid w:val="002432E5"/>
    <w:rsid w:val="002A0D40"/>
    <w:rsid w:val="002A332D"/>
    <w:rsid w:val="002E5514"/>
    <w:rsid w:val="002E6E03"/>
    <w:rsid w:val="002F16B2"/>
    <w:rsid w:val="00307EBE"/>
    <w:rsid w:val="00311384"/>
    <w:rsid w:val="003407EB"/>
    <w:rsid w:val="00362307"/>
    <w:rsid w:val="00390F05"/>
    <w:rsid w:val="003E2A8A"/>
    <w:rsid w:val="003E402F"/>
    <w:rsid w:val="003F549D"/>
    <w:rsid w:val="00400799"/>
    <w:rsid w:val="004204D2"/>
    <w:rsid w:val="004471E1"/>
    <w:rsid w:val="004503D2"/>
    <w:rsid w:val="004F04F3"/>
    <w:rsid w:val="005B0298"/>
    <w:rsid w:val="005D608B"/>
    <w:rsid w:val="005E0516"/>
    <w:rsid w:val="00636B94"/>
    <w:rsid w:val="006D29BF"/>
    <w:rsid w:val="006D6937"/>
    <w:rsid w:val="006F7D73"/>
    <w:rsid w:val="007056A6"/>
    <w:rsid w:val="00765667"/>
    <w:rsid w:val="007661E1"/>
    <w:rsid w:val="0077729C"/>
    <w:rsid w:val="007A55D3"/>
    <w:rsid w:val="007D4D12"/>
    <w:rsid w:val="008014D6"/>
    <w:rsid w:val="00806006"/>
    <w:rsid w:val="00823E22"/>
    <w:rsid w:val="0083288C"/>
    <w:rsid w:val="008B1602"/>
    <w:rsid w:val="008F5729"/>
    <w:rsid w:val="009135DC"/>
    <w:rsid w:val="009632B4"/>
    <w:rsid w:val="0099640F"/>
    <w:rsid w:val="009A67BC"/>
    <w:rsid w:val="009C149C"/>
    <w:rsid w:val="009C7982"/>
    <w:rsid w:val="00A01914"/>
    <w:rsid w:val="00A07E38"/>
    <w:rsid w:val="00A345F4"/>
    <w:rsid w:val="00A74FD3"/>
    <w:rsid w:val="00A844D2"/>
    <w:rsid w:val="00B34787"/>
    <w:rsid w:val="00B62533"/>
    <w:rsid w:val="00BA76C7"/>
    <w:rsid w:val="00BB3538"/>
    <w:rsid w:val="00BF71DD"/>
    <w:rsid w:val="00BF74E1"/>
    <w:rsid w:val="00C74A85"/>
    <w:rsid w:val="00C9422B"/>
    <w:rsid w:val="00CC3113"/>
    <w:rsid w:val="00CD6EE8"/>
    <w:rsid w:val="00CD7E30"/>
    <w:rsid w:val="00D12598"/>
    <w:rsid w:val="00D26B32"/>
    <w:rsid w:val="00D6480C"/>
    <w:rsid w:val="00D64F3F"/>
    <w:rsid w:val="00D76E46"/>
    <w:rsid w:val="00D97EF8"/>
    <w:rsid w:val="00DD2BA1"/>
    <w:rsid w:val="00E27EB2"/>
    <w:rsid w:val="00E61227"/>
    <w:rsid w:val="00E6167A"/>
    <w:rsid w:val="00EA4C80"/>
    <w:rsid w:val="00EA724C"/>
    <w:rsid w:val="00EB3C54"/>
    <w:rsid w:val="00F326B5"/>
    <w:rsid w:val="00F3325C"/>
    <w:rsid w:val="00F33D59"/>
    <w:rsid w:val="00F4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397D"/>
  <w15:docId w15:val="{2721ADF5-D8BF-48C1-87C7-1797F608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D7"/>
    <w:pPr>
      <w:ind w:left="720"/>
      <w:contextualSpacing/>
    </w:pPr>
  </w:style>
  <w:style w:type="paragraph" w:styleId="BalloonText">
    <w:name w:val="Balloon Text"/>
    <w:basedOn w:val="Normal"/>
    <w:link w:val="BalloonTextChar"/>
    <w:uiPriority w:val="99"/>
    <w:semiHidden/>
    <w:unhideWhenUsed/>
    <w:rsid w:val="00EA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4C"/>
    <w:rPr>
      <w:rFonts w:ascii="Tahoma" w:hAnsi="Tahoma" w:cs="Tahoma"/>
      <w:sz w:val="16"/>
      <w:szCs w:val="16"/>
    </w:rPr>
  </w:style>
  <w:style w:type="character" w:styleId="CommentReference">
    <w:name w:val="annotation reference"/>
    <w:basedOn w:val="DefaultParagraphFont"/>
    <w:uiPriority w:val="99"/>
    <w:semiHidden/>
    <w:unhideWhenUsed/>
    <w:rsid w:val="00EA724C"/>
    <w:rPr>
      <w:sz w:val="16"/>
      <w:szCs w:val="16"/>
    </w:rPr>
  </w:style>
  <w:style w:type="paragraph" w:styleId="CommentText">
    <w:name w:val="annotation text"/>
    <w:basedOn w:val="Normal"/>
    <w:link w:val="CommentTextChar"/>
    <w:uiPriority w:val="99"/>
    <w:semiHidden/>
    <w:unhideWhenUsed/>
    <w:rsid w:val="00EA724C"/>
    <w:pPr>
      <w:spacing w:line="240" w:lineRule="auto"/>
    </w:pPr>
    <w:rPr>
      <w:sz w:val="20"/>
      <w:szCs w:val="20"/>
    </w:rPr>
  </w:style>
  <w:style w:type="character" w:customStyle="1" w:styleId="CommentTextChar">
    <w:name w:val="Comment Text Char"/>
    <w:basedOn w:val="DefaultParagraphFont"/>
    <w:link w:val="CommentText"/>
    <w:uiPriority w:val="99"/>
    <w:semiHidden/>
    <w:rsid w:val="00EA724C"/>
    <w:rPr>
      <w:sz w:val="20"/>
      <w:szCs w:val="20"/>
    </w:rPr>
  </w:style>
  <w:style w:type="paragraph" w:styleId="CommentSubject">
    <w:name w:val="annotation subject"/>
    <w:basedOn w:val="CommentText"/>
    <w:next w:val="CommentText"/>
    <w:link w:val="CommentSubjectChar"/>
    <w:uiPriority w:val="99"/>
    <w:semiHidden/>
    <w:unhideWhenUsed/>
    <w:rsid w:val="00EA724C"/>
    <w:rPr>
      <w:b/>
      <w:bCs/>
    </w:rPr>
  </w:style>
  <w:style w:type="character" w:customStyle="1" w:styleId="CommentSubjectChar">
    <w:name w:val="Comment Subject Char"/>
    <w:basedOn w:val="CommentTextChar"/>
    <w:link w:val="CommentSubject"/>
    <w:uiPriority w:val="99"/>
    <w:semiHidden/>
    <w:rsid w:val="00EA724C"/>
    <w:rPr>
      <w:b/>
      <w:bCs/>
      <w:sz w:val="20"/>
      <w:szCs w:val="20"/>
    </w:rPr>
  </w:style>
  <w:style w:type="character" w:styleId="Hyperlink">
    <w:name w:val="Hyperlink"/>
    <w:basedOn w:val="DefaultParagraphFont"/>
    <w:uiPriority w:val="99"/>
    <w:semiHidden/>
    <w:unhideWhenUsed/>
    <w:rsid w:val="005D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w.justia.com/citat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5EFE-053A-44CC-ACFB-D787B01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Ambroso, Deborah</dc:creator>
  <cp:keywords/>
  <dc:description/>
  <cp:lastModifiedBy>Brown, Amanda</cp:lastModifiedBy>
  <cp:revision>16</cp:revision>
  <cp:lastPrinted>2015-09-22T17:22:00Z</cp:lastPrinted>
  <dcterms:created xsi:type="dcterms:W3CDTF">2018-01-03T16:33:00Z</dcterms:created>
  <dcterms:modified xsi:type="dcterms:W3CDTF">2018-01-18T19:23:00Z</dcterms:modified>
</cp:coreProperties>
</file>